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0345F5" w14:textId="77777777" w:rsidR="00C742C5" w:rsidRPr="007F4B62" w:rsidRDefault="000153F2" w:rsidP="00B82672">
      <w:pPr>
        <w:spacing w:line="276" w:lineRule="auto"/>
        <w:jc w:val="center"/>
        <w:rPr>
          <w:rFonts w:ascii="Century Gothic" w:hAnsi="Century Gothic"/>
          <w:b/>
        </w:rPr>
      </w:pPr>
      <w:r w:rsidRPr="007F4B62">
        <w:rPr>
          <w:rFonts w:ascii="Century Gothic" w:hAnsi="Century Gothic"/>
          <w:b/>
        </w:rPr>
        <w:t>Quick Write Lesson</w:t>
      </w:r>
    </w:p>
    <w:p w14:paraId="419F8A51" w14:textId="77777777" w:rsidR="000153F2" w:rsidRPr="007F4B62" w:rsidRDefault="000153F2" w:rsidP="00B82672">
      <w:pPr>
        <w:spacing w:line="276" w:lineRule="auto"/>
        <w:jc w:val="center"/>
        <w:rPr>
          <w:rFonts w:ascii="Century Gothic" w:hAnsi="Century Gothic"/>
          <w:b/>
        </w:rPr>
      </w:pPr>
    </w:p>
    <w:p w14:paraId="208A15C0" w14:textId="35463D9B" w:rsidR="000153F2" w:rsidRPr="007F4B62" w:rsidRDefault="005432A2" w:rsidP="00B82672">
      <w:pPr>
        <w:spacing w:line="276" w:lineRule="auto"/>
        <w:rPr>
          <w:rFonts w:ascii="Century Gothic" w:hAnsi="Century Gothic"/>
          <w:sz w:val="22"/>
          <w:szCs w:val="22"/>
        </w:rPr>
      </w:pPr>
      <w:r w:rsidRPr="007F4B62">
        <w:rPr>
          <w:rFonts w:ascii="Century Gothic" w:hAnsi="Century Gothic"/>
          <w:sz w:val="22"/>
          <w:szCs w:val="22"/>
        </w:rPr>
        <w:t>A Quick Write</w:t>
      </w:r>
      <w:r w:rsidR="0079705B" w:rsidRPr="007F4B62">
        <w:rPr>
          <w:rFonts w:ascii="Century Gothic" w:hAnsi="Century Gothic"/>
          <w:sz w:val="22"/>
          <w:szCs w:val="22"/>
        </w:rPr>
        <w:t xml:space="preserve"> is really thinking on paper. When you are thinking carefully about a text you are re</w:t>
      </w:r>
      <w:r w:rsidR="001E3CE2" w:rsidRPr="007F4B62">
        <w:rPr>
          <w:rFonts w:ascii="Century Gothic" w:hAnsi="Century Gothic"/>
          <w:sz w:val="22"/>
          <w:szCs w:val="22"/>
        </w:rPr>
        <w:t xml:space="preserve">ading, </w:t>
      </w:r>
      <w:r w:rsidRPr="007F4B62">
        <w:rPr>
          <w:rFonts w:ascii="Century Gothic" w:hAnsi="Century Gothic"/>
          <w:sz w:val="22"/>
          <w:szCs w:val="22"/>
        </w:rPr>
        <w:t xml:space="preserve">your Quick Write </w:t>
      </w:r>
      <w:r w:rsidR="007F4B62" w:rsidRPr="007F4B62">
        <w:rPr>
          <w:rFonts w:ascii="Century Gothic" w:hAnsi="Century Gothic"/>
          <w:sz w:val="22"/>
          <w:szCs w:val="22"/>
        </w:rPr>
        <w:t>paragraph shows</w:t>
      </w:r>
      <w:r w:rsidR="0079705B" w:rsidRPr="007F4B62">
        <w:rPr>
          <w:rFonts w:ascii="Century Gothic" w:hAnsi="Century Gothic"/>
          <w:sz w:val="22"/>
          <w:szCs w:val="22"/>
        </w:rPr>
        <w:t xml:space="preserve"> your understanding of that text. It is so clearly written that a reader is able to follow your good thinking.</w:t>
      </w:r>
    </w:p>
    <w:p w14:paraId="7BF1B664" w14:textId="77777777" w:rsidR="000F3874" w:rsidRPr="007F4B62" w:rsidRDefault="000F3874" w:rsidP="00B82672">
      <w:pPr>
        <w:spacing w:line="276" w:lineRule="auto"/>
        <w:rPr>
          <w:rFonts w:ascii="Century Gothic" w:hAnsi="Century Gothic"/>
          <w:sz w:val="22"/>
          <w:szCs w:val="22"/>
        </w:rPr>
      </w:pPr>
    </w:p>
    <w:p w14:paraId="02EF227A" w14:textId="1B68E0C5" w:rsidR="000F3874" w:rsidRPr="007F4B62" w:rsidRDefault="000F3874" w:rsidP="00B82672">
      <w:pPr>
        <w:spacing w:line="276" w:lineRule="auto"/>
        <w:rPr>
          <w:rFonts w:ascii="Century Gothic" w:hAnsi="Century Gothic"/>
          <w:sz w:val="22"/>
          <w:szCs w:val="22"/>
        </w:rPr>
      </w:pPr>
      <w:r w:rsidRPr="007F4B62">
        <w:rPr>
          <w:rFonts w:ascii="Century Gothic" w:hAnsi="Century Gothic"/>
          <w:sz w:val="22"/>
          <w:szCs w:val="22"/>
        </w:rPr>
        <w:t xml:space="preserve">In our work together as we read this text, you will often need to write paragraphs that show your good thinking, and make it clear to a reader. The paragraphs will be short, but very focused and thoughtful. </w:t>
      </w:r>
      <w:r w:rsidR="005432A2" w:rsidRPr="007F4B62">
        <w:rPr>
          <w:rFonts w:ascii="Century Gothic" w:hAnsi="Century Gothic"/>
          <w:sz w:val="22"/>
          <w:szCs w:val="22"/>
        </w:rPr>
        <w:t xml:space="preserve">In </w:t>
      </w:r>
      <w:r w:rsidRPr="007F4B62">
        <w:rPr>
          <w:rFonts w:ascii="Century Gothic" w:hAnsi="Century Gothic"/>
          <w:sz w:val="22"/>
          <w:szCs w:val="22"/>
        </w:rPr>
        <w:t xml:space="preserve">this lesson we’re going to learn what a good </w:t>
      </w:r>
      <w:r w:rsidR="00B82672" w:rsidRPr="007F4B62">
        <w:rPr>
          <w:rFonts w:ascii="Century Gothic" w:hAnsi="Century Gothic"/>
          <w:sz w:val="22"/>
          <w:szCs w:val="22"/>
        </w:rPr>
        <w:t>Quick Write paragraph looks like.</w:t>
      </w:r>
    </w:p>
    <w:p w14:paraId="5FAA1808" w14:textId="77777777" w:rsidR="00B82672" w:rsidRPr="007F4B62" w:rsidRDefault="00B82672" w:rsidP="00B82672">
      <w:pPr>
        <w:spacing w:line="276" w:lineRule="auto"/>
        <w:rPr>
          <w:rFonts w:ascii="Century Gothic" w:hAnsi="Century Gothic"/>
          <w:sz w:val="22"/>
          <w:szCs w:val="22"/>
        </w:rPr>
      </w:pPr>
    </w:p>
    <w:p w14:paraId="2183B4B1" w14:textId="36606BA3" w:rsidR="00B82672" w:rsidRPr="007F4B62" w:rsidRDefault="00B82672" w:rsidP="00B82672">
      <w:pPr>
        <w:spacing w:line="276" w:lineRule="auto"/>
        <w:rPr>
          <w:rFonts w:ascii="Century Gothic" w:hAnsi="Century Gothic"/>
          <w:i/>
          <w:sz w:val="22"/>
          <w:szCs w:val="22"/>
        </w:rPr>
      </w:pPr>
      <w:r w:rsidRPr="007F4B62">
        <w:rPr>
          <w:rFonts w:ascii="Century Gothic" w:hAnsi="Century Gothic"/>
          <w:sz w:val="22"/>
          <w:szCs w:val="22"/>
        </w:rPr>
        <w:t xml:space="preserve">Think about this question from the first poem of </w:t>
      </w:r>
      <w:r w:rsidRPr="007F4B62">
        <w:rPr>
          <w:rFonts w:ascii="Century Gothic" w:hAnsi="Century Gothic"/>
          <w:i/>
          <w:sz w:val="22"/>
          <w:szCs w:val="22"/>
        </w:rPr>
        <w:t>Inside Out and Back Again.</w:t>
      </w:r>
    </w:p>
    <w:p w14:paraId="27D8772B" w14:textId="77777777" w:rsidR="00B82672" w:rsidRPr="007F4B62" w:rsidRDefault="00B82672" w:rsidP="00B82672">
      <w:pPr>
        <w:spacing w:line="276" w:lineRule="auto"/>
        <w:rPr>
          <w:rFonts w:ascii="Century Gothic" w:hAnsi="Century Gothic"/>
          <w:i/>
          <w:sz w:val="22"/>
          <w:szCs w:val="22"/>
        </w:rPr>
      </w:pPr>
    </w:p>
    <w:p w14:paraId="6C9D6738" w14:textId="77777777" w:rsidR="00B82672" w:rsidRPr="007F4B62" w:rsidRDefault="00B82672" w:rsidP="00B82672">
      <w:pPr>
        <w:pStyle w:val="NormalWeb"/>
        <w:spacing w:before="0" w:beforeAutospacing="0" w:after="0" w:afterAutospacing="0" w:line="276" w:lineRule="auto"/>
        <w:textAlignment w:val="baseline"/>
        <w:rPr>
          <w:rFonts w:ascii="Century Gothic" w:hAnsi="Century Gothic"/>
          <w:b/>
          <w:color w:val="000000"/>
          <w:sz w:val="22"/>
          <w:szCs w:val="22"/>
        </w:rPr>
      </w:pPr>
      <w:r w:rsidRPr="007F4B62">
        <w:rPr>
          <w:rFonts w:ascii="Century Gothic" w:hAnsi="Century Gothic"/>
          <w:b/>
          <w:color w:val="000000"/>
          <w:sz w:val="22"/>
          <w:szCs w:val="22"/>
        </w:rPr>
        <w:t>“Based on what you have read so far in the novel, what can you infer about what will happen to Ha and her family? Be sure to use details from the text to support your answer.”</w:t>
      </w:r>
    </w:p>
    <w:p w14:paraId="6D8DD324" w14:textId="77777777" w:rsidR="00B82672" w:rsidRPr="007F4B62" w:rsidRDefault="00B82672" w:rsidP="00B82672">
      <w:pPr>
        <w:pStyle w:val="NormalWeb"/>
        <w:spacing w:before="0" w:beforeAutospacing="0" w:after="0" w:afterAutospacing="0" w:line="276" w:lineRule="auto"/>
        <w:textAlignment w:val="baseline"/>
        <w:rPr>
          <w:rFonts w:ascii="Century Gothic" w:hAnsi="Century Gothic"/>
          <w:b/>
          <w:color w:val="000000"/>
          <w:sz w:val="22"/>
          <w:szCs w:val="22"/>
        </w:rPr>
      </w:pPr>
    </w:p>
    <w:p w14:paraId="74E9F965" w14:textId="28744CFA" w:rsidR="00B82672" w:rsidRPr="007F4B62" w:rsidRDefault="00B82672" w:rsidP="00B82672">
      <w:pPr>
        <w:pStyle w:val="NormalWeb"/>
        <w:spacing w:before="0" w:beforeAutospacing="0" w:after="0" w:afterAutospacing="0" w:line="276" w:lineRule="auto"/>
        <w:textAlignment w:val="baseline"/>
        <w:rPr>
          <w:rFonts w:ascii="Century Gothic" w:hAnsi="Century Gothic"/>
          <w:color w:val="000000"/>
          <w:sz w:val="22"/>
          <w:szCs w:val="22"/>
        </w:rPr>
      </w:pPr>
      <w:r w:rsidRPr="007F4B62">
        <w:rPr>
          <w:rFonts w:ascii="Century Gothic" w:hAnsi="Century Gothic"/>
          <w:color w:val="000000"/>
          <w:sz w:val="22"/>
          <w:szCs w:val="22"/>
        </w:rPr>
        <w:t>So, let’s think about this task. As you know, “infer” means that your answer is something you are figuring out from your reading – the text will not come right out and tell you.</w:t>
      </w:r>
    </w:p>
    <w:p w14:paraId="0BB7E261" w14:textId="77777777" w:rsidR="00B82672" w:rsidRPr="007F4B62" w:rsidRDefault="00B82672" w:rsidP="00B82672">
      <w:pPr>
        <w:pStyle w:val="NormalWeb"/>
        <w:spacing w:before="0" w:beforeAutospacing="0" w:after="0" w:afterAutospacing="0" w:line="276" w:lineRule="auto"/>
        <w:textAlignment w:val="baseline"/>
        <w:rPr>
          <w:rFonts w:ascii="Century Gothic" w:hAnsi="Century Gothic"/>
          <w:color w:val="000000"/>
          <w:sz w:val="22"/>
          <w:szCs w:val="22"/>
        </w:rPr>
      </w:pPr>
    </w:p>
    <w:p w14:paraId="591C1B65" w14:textId="7E8BDB46" w:rsidR="007F4B62" w:rsidRDefault="00B82672" w:rsidP="007F4B62">
      <w:pPr>
        <w:pStyle w:val="NormalWeb"/>
        <w:spacing w:before="0" w:beforeAutospacing="0" w:after="0" w:afterAutospacing="0" w:line="276" w:lineRule="auto"/>
        <w:textAlignment w:val="baseline"/>
        <w:rPr>
          <w:rFonts w:ascii="Century Gothic" w:hAnsi="Century Gothic"/>
          <w:color w:val="000000"/>
          <w:sz w:val="22"/>
          <w:szCs w:val="22"/>
        </w:rPr>
      </w:pPr>
      <w:r w:rsidRPr="007F4B62">
        <w:rPr>
          <w:rFonts w:ascii="Century Gothic" w:hAnsi="Century Gothic"/>
          <w:color w:val="000000"/>
          <w:sz w:val="22"/>
          <w:szCs w:val="22"/>
        </w:rPr>
        <w:t xml:space="preserve">That means that when you </w:t>
      </w:r>
      <w:r w:rsidRPr="007F4B62">
        <w:rPr>
          <w:rFonts w:ascii="Century Gothic" w:hAnsi="Century Gothic"/>
          <w:b/>
          <w:color w:val="000000"/>
          <w:sz w:val="22"/>
          <w:szCs w:val="22"/>
        </w:rPr>
        <w:t>answer</w:t>
      </w:r>
      <w:r w:rsidRPr="007F4B62">
        <w:rPr>
          <w:rFonts w:ascii="Century Gothic" w:hAnsi="Century Gothic"/>
          <w:color w:val="000000"/>
          <w:sz w:val="22"/>
          <w:szCs w:val="22"/>
        </w:rPr>
        <w:t xml:space="preserve"> the question, you need to explain your thinking. You n</w:t>
      </w:r>
      <w:r w:rsidR="00273F82">
        <w:rPr>
          <w:rFonts w:ascii="Century Gothic" w:hAnsi="Century Gothic"/>
          <w:color w:val="000000"/>
          <w:sz w:val="22"/>
          <w:szCs w:val="22"/>
        </w:rPr>
        <w:t>eed to say to yourself, “Hmmm…</w:t>
      </w:r>
      <w:r w:rsidRPr="007F4B62">
        <w:rPr>
          <w:rFonts w:ascii="Century Gothic" w:hAnsi="Century Gothic"/>
          <w:color w:val="000000"/>
          <w:sz w:val="22"/>
          <w:szCs w:val="22"/>
        </w:rPr>
        <w:t>what did I read in the text that makes me give this answer?”</w:t>
      </w:r>
    </w:p>
    <w:p w14:paraId="78EE4F54" w14:textId="2653D2CD" w:rsidR="00B82672" w:rsidRPr="007F4B62" w:rsidRDefault="00957D6B" w:rsidP="007F4B62">
      <w:pPr>
        <w:pStyle w:val="NormalWeb"/>
        <w:numPr>
          <w:ilvl w:val="0"/>
          <w:numId w:val="5"/>
        </w:numPr>
        <w:spacing w:before="0" w:beforeAutospacing="0" w:after="0" w:afterAutospacing="0" w:line="276" w:lineRule="auto"/>
        <w:textAlignment w:val="baseline"/>
        <w:rPr>
          <w:rFonts w:ascii="Century Gothic" w:hAnsi="Century Gothic"/>
          <w:color w:val="000000"/>
          <w:sz w:val="22"/>
          <w:szCs w:val="22"/>
        </w:rPr>
      </w:pPr>
      <w:r w:rsidRPr="007F4B62">
        <w:rPr>
          <w:rFonts w:ascii="Century Gothic" w:hAnsi="Century Gothic"/>
          <w:color w:val="000000"/>
          <w:sz w:val="22"/>
          <w:szCs w:val="22"/>
        </w:rPr>
        <w:t xml:space="preserve">These are the </w:t>
      </w:r>
      <w:r w:rsidRPr="007F4B62">
        <w:rPr>
          <w:rFonts w:ascii="Century Gothic" w:hAnsi="Century Gothic"/>
          <w:b/>
          <w:color w:val="000000"/>
          <w:sz w:val="22"/>
          <w:szCs w:val="22"/>
        </w:rPr>
        <w:t xml:space="preserve">details. </w:t>
      </w:r>
      <w:r w:rsidRPr="007F4B62">
        <w:rPr>
          <w:rFonts w:ascii="Century Gothic" w:hAnsi="Century Gothic"/>
          <w:color w:val="000000"/>
          <w:sz w:val="22"/>
          <w:szCs w:val="22"/>
        </w:rPr>
        <w:t>This</w:t>
      </w:r>
      <w:r w:rsidR="00B82672" w:rsidRPr="007F4B62">
        <w:rPr>
          <w:rFonts w:ascii="Century Gothic" w:hAnsi="Century Gothic"/>
          <w:color w:val="000000"/>
          <w:sz w:val="22"/>
          <w:szCs w:val="22"/>
        </w:rPr>
        <w:t xml:space="preserve"> is called </w:t>
      </w:r>
      <w:r w:rsidR="00B82672" w:rsidRPr="007F4B62">
        <w:rPr>
          <w:rFonts w:ascii="Century Gothic" w:hAnsi="Century Gothic"/>
          <w:b/>
          <w:i/>
          <w:color w:val="000000"/>
          <w:sz w:val="22"/>
          <w:szCs w:val="22"/>
        </w:rPr>
        <w:t>citing evidence</w:t>
      </w:r>
      <w:r w:rsidR="00B82672" w:rsidRPr="007F4B62">
        <w:rPr>
          <w:rFonts w:ascii="Century Gothic" w:hAnsi="Century Gothic"/>
          <w:color w:val="000000"/>
          <w:sz w:val="22"/>
          <w:szCs w:val="22"/>
        </w:rPr>
        <w:t>.</w:t>
      </w:r>
    </w:p>
    <w:p w14:paraId="5013F95E" w14:textId="77777777" w:rsidR="00B82672" w:rsidRPr="007F4B62" w:rsidRDefault="00B82672" w:rsidP="00B82672">
      <w:pPr>
        <w:pStyle w:val="NormalWeb"/>
        <w:spacing w:before="0" w:beforeAutospacing="0" w:after="0" w:afterAutospacing="0" w:line="276" w:lineRule="auto"/>
        <w:textAlignment w:val="baseline"/>
        <w:rPr>
          <w:rFonts w:ascii="Century Gothic" w:hAnsi="Century Gothic"/>
          <w:color w:val="000000"/>
          <w:sz w:val="22"/>
          <w:szCs w:val="22"/>
        </w:rPr>
      </w:pPr>
    </w:p>
    <w:p w14:paraId="4958BD90" w14:textId="77777777" w:rsidR="007F4B62" w:rsidRDefault="00B82672" w:rsidP="007F4B62">
      <w:pPr>
        <w:pStyle w:val="NormalWeb"/>
        <w:spacing w:before="0" w:beforeAutospacing="0" w:after="0" w:afterAutospacing="0" w:line="276" w:lineRule="auto"/>
        <w:textAlignment w:val="baseline"/>
        <w:rPr>
          <w:rFonts w:ascii="Century Gothic" w:hAnsi="Century Gothic"/>
          <w:color w:val="000000"/>
          <w:sz w:val="22"/>
          <w:szCs w:val="22"/>
        </w:rPr>
      </w:pPr>
      <w:r w:rsidRPr="007F4B62">
        <w:rPr>
          <w:rFonts w:ascii="Century Gothic" w:hAnsi="Century Gothic"/>
          <w:color w:val="000000"/>
          <w:sz w:val="22"/>
          <w:szCs w:val="22"/>
        </w:rPr>
        <w:t>And then you say to yourself, “How does that evidence show that my answer makes sense? How can I make sure my reader understands my thinking?”</w:t>
      </w:r>
    </w:p>
    <w:p w14:paraId="5E5C2B2E" w14:textId="6C6D1F3E" w:rsidR="00B82672" w:rsidRPr="007F4B62" w:rsidRDefault="00B82672" w:rsidP="007F4B62">
      <w:pPr>
        <w:pStyle w:val="NormalWeb"/>
        <w:numPr>
          <w:ilvl w:val="0"/>
          <w:numId w:val="5"/>
        </w:numPr>
        <w:spacing w:before="0" w:beforeAutospacing="0" w:after="0" w:afterAutospacing="0" w:line="276" w:lineRule="auto"/>
        <w:textAlignment w:val="baseline"/>
        <w:rPr>
          <w:rFonts w:ascii="Century Gothic" w:hAnsi="Century Gothic"/>
          <w:color w:val="000000"/>
          <w:sz w:val="22"/>
          <w:szCs w:val="22"/>
        </w:rPr>
      </w:pPr>
      <w:r w:rsidRPr="007F4B62">
        <w:rPr>
          <w:rFonts w:ascii="Century Gothic" w:hAnsi="Century Gothic"/>
          <w:color w:val="000000"/>
          <w:sz w:val="22"/>
          <w:szCs w:val="22"/>
        </w:rPr>
        <w:t xml:space="preserve">This is called </w:t>
      </w:r>
      <w:r w:rsidRPr="007F4B62">
        <w:rPr>
          <w:rFonts w:ascii="Century Gothic" w:hAnsi="Century Gothic"/>
          <w:b/>
          <w:i/>
          <w:color w:val="000000"/>
          <w:sz w:val="22"/>
          <w:szCs w:val="22"/>
        </w:rPr>
        <w:t>explaining or analyzing the evidence</w:t>
      </w:r>
      <w:r w:rsidRPr="007F4B62">
        <w:rPr>
          <w:rFonts w:ascii="Century Gothic" w:hAnsi="Century Gothic"/>
          <w:color w:val="000000"/>
          <w:sz w:val="22"/>
          <w:szCs w:val="22"/>
        </w:rPr>
        <w:t>.</w:t>
      </w:r>
    </w:p>
    <w:p w14:paraId="2C0E1CD7" w14:textId="77777777" w:rsidR="00B82672" w:rsidRPr="007F4B62" w:rsidRDefault="00B82672" w:rsidP="00B82672">
      <w:pPr>
        <w:spacing w:line="276" w:lineRule="auto"/>
        <w:rPr>
          <w:rFonts w:ascii="Century Gothic" w:hAnsi="Century Gothic"/>
          <w:sz w:val="22"/>
          <w:szCs w:val="22"/>
        </w:rPr>
      </w:pPr>
    </w:p>
    <w:p w14:paraId="6FABD7EA" w14:textId="35BB3AC7" w:rsidR="00B82672" w:rsidRPr="007F4B62" w:rsidRDefault="007F4B62" w:rsidP="00B82672">
      <w:pPr>
        <w:spacing w:line="276" w:lineRule="auto"/>
        <w:rPr>
          <w:rFonts w:ascii="Century Gothic" w:hAnsi="Century Gothic"/>
          <w:sz w:val="22"/>
          <w:szCs w:val="22"/>
        </w:rPr>
      </w:pPr>
      <w:r w:rsidRPr="007F4B62">
        <w:rPr>
          <w:rFonts w:ascii="Century Gothic" w:hAnsi="Century Gothic"/>
          <w:noProof/>
          <w:sz w:val="22"/>
          <w:szCs w:val="22"/>
        </w:rPr>
        <mc:AlternateContent>
          <mc:Choice Requires="wps">
            <w:drawing>
              <wp:anchor distT="0" distB="0" distL="114300" distR="114300" simplePos="0" relativeHeight="251660288" behindDoc="0" locked="0" layoutInCell="1" allowOverlap="1" wp14:anchorId="441E65EE" wp14:editId="76358C17">
                <wp:simplePos x="0" y="0"/>
                <wp:positionH relativeFrom="column">
                  <wp:posOffset>-179070</wp:posOffset>
                </wp:positionH>
                <wp:positionV relativeFrom="paragraph">
                  <wp:posOffset>562610</wp:posOffset>
                </wp:positionV>
                <wp:extent cx="6391275" cy="2266950"/>
                <wp:effectExtent l="0" t="0" r="28575" b="19050"/>
                <wp:wrapSquare wrapText="bothSides"/>
                <wp:docPr id="3" name="Text Box 3"/>
                <wp:cNvGraphicFramePr/>
                <a:graphic xmlns:a="http://schemas.openxmlformats.org/drawingml/2006/main">
                  <a:graphicData uri="http://schemas.microsoft.com/office/word/2010/wordprocessingShape">
                    <wps:wsp>
                      <wps:cNvSpPr txBox="1"/>
                      <wps:spPr>
                        <a:xfrm>
                          <a:off x="0" y="0"/>
                          <a:ext cx="6391275" cy="2266950"/>
                        </a:xfrm>
                        <a:prstGeom prst="rect">
                          <a:avLst/>
                        </a:prstGeom>
                        <a:noFill/>
                        <a:ln>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14:paraId="17A336EB" w14:textId="77777777" w:rsidR="00B4783C" w:rsidRPr="007F4B62" w:rsidRDefault="00B4783C" w:rsidP="00B4783C">
                            <w:pPr>
                              <w:pStyle w:val="EL95ptBodyText"/>
                              <w:spacing w:line="320" w:lineRule="exact"/>
                              <w:ind w:left="274"/>
                              <w:rPr>
                                <w:rFonts w:ascii="Century Gothic" w:hAnsi="Century Gothic"/>
                                <w:sz w:val="22"/>
                                <w:szCs w:val="22"/>
                              </w:rPr>
                            </w:pPr>
                            <w:r w:rsidRPr="007F4B62">
                              <w:rPr>
                                <w:rFonts w:ascii="Century Gothic" w:hAnsi="Century Gothic"/>
                                <w:sz w:val="22"/>
                                <w:szCs w:val="22"/>
                              </w:rPr>
                              <w:t>Based on what you have read so far in the novel, what can you infer about what will happen to Ha and her family? Be sure to use details from the text to support your answer.</w:t>
                            </w:r>
                          </w:p>
                          <w:p w14:paraId="6B7EA22C" w14:textId="77777777" w:rsidR="00B4783C" w:rsidRPr="007F4B62" w:rsidRDefault="00B4783C" w:rsidP="00B4783C">
                            <w:pPr>
                              <w:pStyle w:val="EL95ptBodyText"/>
                              <w:spacing w:line="320" w:lineRule="exact"/>
                              <w:rPr>
                                <w:rFonts w:ascii="Century Gothic" w:hAnsi="Century Gothic"/>
                                <w:sz w:val="22"/>
                                <w:szCs w:val="22"/>
                              </w:rPr>
                            </w:pPr>
                          </w:p>
                          <w:p w14:paraId="742052CA" w14:textId="77777777" w:rsidR="00B4783C" w:rsidRPr="007F4B62" w:rsidRDefault="00B4783C" w:rsidP="00B4783C">
                            <w:pPr>
                              <w:pStyle w:val="EL95ptBodyText"/>
                              <w:spacing w:line="320" w:lineRule="exact"/>
                              <w:ind w:left="274"/>
                              <w:rPr>
                                <w:rFonts w:ascii="Century Gothic" w:hAnsi="Century Gothic"/>
                                <w:b/>
                                <w:bCs/>
                                <w:sz w:val="22"/>
                                <w:szCs w:val="22"/>
                              </w:rPr>
                            </w:pPr>
                            <w:r w:rsidRPr="007F4B62">
                              <w:rPr>
                                <w:rFonts w:ascii="Century Gothic" w:hAnsi="Century Gothic"/>
                                <w:b/>
                                <w:bCs/>
                                <w:sz w:val="22"/>
                                <w:szCs w:val="22"/>
                              </w:rPr>
                              <w:t xml:space="preserve">I think that Ha’s family will have to deal with serious problems because of the war. She says that the fortune-teller “predicts our lives will twist inside out.” This means something big is going to change for them, probably not in a good way. She says “Maybe soldiers will no longer patrol our neighborhood,” but then in stanza three she says that something on the playground will be “smeared with blood.” These details about soldiers and blood make it sound really scary, like things are getting dangerous. And she says “the war is coming.” I think they are in danger. </w:t>
                            </w:r>
                          </w:p>
                          <w:p w14:paraId="1715034D" w14:textId="77777777" w:rsidR="00B4783C" w:rsidRPr="00B4783C" w:rsidRDefault="00B4783C" w:rsidP="00B4783C">
                            <w:pPr>
                              <w:spacing w:line="276" w:lineRule="auto"/>
                              <w:rPr>
                                <w:rFonts w:ascii="Palatino" w:hAnsi="Palatino"/>
                                <w:sz w:val="22"/>
                                <w:szCs w:val="22"/>
                              </w:rPr>
                            </w:pPr>
                          </w:p>
                          <w:p w14:paraId="67C1BCF6" w14:textId="77777777" w:rsidR="00B4783C" w:rsidRDefault="00B4783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41E65EE" id="_x0000_t202" coordsize="21600,21600" o:spt="202" path="m,l,21600r21600,l21600,xe">
                <v:stroke joinstyle="miter"/>
                <v:path gradientshapeok="t" o:connecttype="rect"/>
              </v:shapetype>
              <v:shape id="Text Box 3" o:spid="_x0000_s1026" type="#_x0000_t202" style="position:absolute;margin-left:-14.1pt;margin-top:44.3pt;width:503.25pt;height:17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" filled="f" strokecolor="black [3213]">
                <v:textbox>
                  <w:txbxContent>
                    <w:p w14:paraId="17A336EB" w14:textId="77777777" w:rsidR="00B4783C" w:rsidRPr="007F4B62" w:rsidRDefault="00B4783C" w:rsidP="00B4783C">
                      <w:pPr>
                        <w:pStyle w:val="EL95ptBodyText"/>
                        <w:spacing w:line="320" w:lineRule="exact"/>
                        <w:ind w:left="274"/>
                        <w:rPr>
                          <w:rFonts w:ascii="Century Gothic" w:hAnsi="Century Gothic"/>
                          <w:sz w:val="22"/>
                          <w:szCs w:val="22"/>
                        </w:rPr>
                      </w:pPr>
                      <w:r w:rsidRPr="007F4B62">
                        <w:rPr>
                          <w:rFonts w:ascii="Century Gothic" w:hAnsi="Century Gothic"/>
                          <w:sz w:val="22"/>
                          <w:szCs w:val="22"/>
                        </w:rPr>
                        <w:t>Based on what you have read so far in the novel, what can you infer about what will happen to Ha and her family? Be sure to use details from the text to support your answer.</w:t>
                      </w:r>
                    </w:p>
                    <w:p w14:paraId="6B7EA22C" w14:textId="77777777" w:rsidR="00B4783C" w:rsidRPr="007F4B62" w:rsidRDefault="00B4783C" w:rsidP="00B4783C">
                      <w:pPr>
                        <w:pStyle w:val="EL95ptBodyText"/>
                        <w:spacing w:line="320" w:lineRule="exact"/>
                        <w:rPr>
                          <w:rFonts w:ascii="Century Gothic" w:hAnsi="Century Gothic"/>
                          <w:sz w:val="22"/>
                          <w:szCs w:val="22"/>
                        </w:rPr>
                      </w:pPr>
                    </w:p>
                    <w:p w14:paraId="742052CA" w14:textId="77777777" w:rsidR="00B4783C" w:rsidRPr="007F4B62" w:rsidRDefault="00B4783C" w:rsidP="00B4783C">
                      <w:pPr>
                        <w:pStyle w:val="EL95ptBodyText"/>
                        <w:spacing w:line="320" w:lineRule="exact"/>
                        <w:ind w:left="274"/>
                        <w:rPr>
                          <w:rFonts w:ascii="Century Gothic" w:hAnsi="Century Gothic"/>
                          <w:b/>
                          <w:bCs/>
                          <w:sz w:val="22"/>
                          <w:szCs w:val="22"/>
                        </w:rPr>
                      </w:pPr>
                      <w:r w:rsidRPr="007F4B62">
                        <w:rPr>
                          <w:rFonts w:ascii="Century Gothic" w:hAnsi="Century Gothic"/>
                          <w:b/>
                          <w:bCs/>
                          <w:sz w:val="22"/>
                          <w:szCs w:val="22"/>
                        </w:rPr>
                        <w:t xml:space="preserve">I think that Ha’s family will have to deal with serious problems because of the war. She says that the fortune-teller “predicts our lives will twist inside out.” This means something big is going to change for them, probably not in a good way. She says “Maybe soldiers will no longer patrol our neighborhood,” but then in stanza three she says that something on the playground will be “smeared with blood.” These details about soldiers and blood make it sound really scary, like things are getting dangerous. And she says “the war is coming.” I think they are in danger. </w:t>
                      </w:r>
                    </w:p>
                    <w:p w14:paraId="1715034D" w14:textId="77777777" w:rsidR="00B4783C" w:rsidRPr="00B4783C" w:rsidRDefault="00B4783C" w:rsidP="00B4783C">
                      <w:pPr>
                        <w:spacing w:line="276" w:lineRule="auto"/>
                        <w:rPr>
                          <w:rFonts w:ascii="Palatino" w:hAnsi="Palatino"/>
                          <w:sz w:val="22"/>
                          <w:szCs w:val="22"/>
                        </w:rPr>
                      </w:pPr>
                    </w:p>
                    <w:p w14:paraId="67C1BCF6" w14:textId="77777777" w:rsidR="00B4783C" w:rsidRDefault="00B4783C"/>
                  </w:txbxContent>
                </v:textbox>
                <w10:wrap type="square"/>
              </v:shape>
            </w:pict>
          </mc:Fallback>
        </mc:AlternateContent>
      </w:r>
      <w:r w:rsidR="00B82672" w:rsidRPr="007F4B62">
        <w:rPr>
          <w:rFonts w:ascii="Century Gothic" w:hAnsi="Century Gothic"/>
          <w:sz w:val="22"/>
          <w:szCs w:val="22"/>
        </w:rPr>
        <w:t xml:space="preserve">Let’s read a model Quick Write paragraph of what that </w:t>
      </w:r>
      <w:r w:rsidR="00957D6B" w:rsidRPr="007F4B62">
        <w:rPr>
          <w:rFonts w:ascii="Century Gothic" w:hAnsi="Century Gothic"/>
          <w:sz w:val="22"/>
          <w:szCs w:val="22"/>
        </w:rPr>
        <w:t xml:space="preserve">thinking and writing </w:t>
      </w:r>
      <w:r w:rsidR="00B82672" w:rsidRPr="007F4B62">
        <w:rPr>
          <w:rFonts w:ascii="Century Gothic" w:hAnsi="Century Gothic"/>
          <w:sz w:val="22"/>
          <w:szCs w:val="22"/>
        </w:rPr>
        <w:t>might look for this question.</w:t>
      </w:r>
    </w:p>
    <w:p w14:paraId="63712473" w14:textId="441005CC" w:rsidR="00B4783C" w:rsidRPr="007F4B62" w:rsidRDefault="00B4783C" w:rsidP="00B82672">
      <w:pPr>
        <w:spacing w:line="276" w:lineRule="auto"/>
        <w:rPr>
          <w:rFonts w:ascii="Century Gothic" w:hAnsi="Century Gothic"/>
          <w:sz w:val="22"/>
          <w:szCs w:val="22"/>
        </w:rPr>
      </w:pPr>
    </w:p>
    <w:p w14:paraId="3D00F01A" w14:textId="33981BB6" w:rsidR="00B4783C" w:rsidRPr="007F4B62" w:rsidRDefault="00B4783C" w:rsidP="00B82672">
      <w:pPr>
        <w:spacing w:line="276" w:lineRule="auto"/>
        <w:rPr>
          <w:rFonts w:ascii="Century Gothic" w:hAnsi="Century Gothic"/>
          <w:sz w:val="22"/>
          <w:szCs w:val="22"/>
        </w:rPr>
      </w:pPr>
    </w:p>
    <w:p w14:paraId="505BFCA5" w14:textId="63C0B68A" w:rsidR="000954A6" w:rsidRPr="007F4B62" w:rsidRDefault="000954A6" w:rsidP="000954A6">
      <w:pPr>
        <w:rPr>
          <w:rFonts w:ascii="Century Gothic" w:hAnsi="Century Gothic"/>
          <w:sz w:val="22"/>
          <w:szCs w:val="22"/>
        </w:rPr>
      </w:pPr>
      <w:r w:rsidRPr="007F4B62">
        <w:rPr>
          <w:rFonts w:ascii="Century Gothic" w:hAnsi="Century Gothic"/>
          <w:sz w:val="22"/>
          <w:szCs w:val="22"/>
        </w:rPr>
        <w:lastRenderedPageBreak/>
        <w:t>Your teacher is going to help you look closely at this model to see how the writer showed their thinking with the writing.</w:t>
      </w:r>
      <w:r w:rsidR="004C66BF" w:rsidRPr="007F4B62">
        <w:rPr>
          <w:rFonts w:ascii="Century Gothic" w:hAnsi="Century Gothic"/>
          <w:sz w:val="22"/>
          <w:szCs w:val="22"/>
        </w:rPr>
        <w:t xml:space="preserve"> </w:t>
      </w:r>
    </w:p>
    <w:p w14:paraId="79163373" w14:textId="77777777" w:rsidR="004C66BF" w:rsidRPr="007F4B62" w:rsidRDefault="004C66BF" w:rsidP="000954A6">
      <w:pPr>
        <w:rPr>
          <w:rFonts w:ascii="Century Gothic" w:hAnsi="Century Gothic"/>
          <w:sz w:val="22"/>
          <w:szCs w:val="22"/>
        </w:rPr>
      </w:pPr>
    </w:p>
    <w:p w14:paraId="7327BE65" w14:textId="0811CA3A" w:rsidR="004C66BF" w:rsidRPr="007F4B62" w:rsidRDefault="00957D6B" w:rsidP="000954A6">
      <w:pPr>
        <w:rPr>
          <w:rFonts w:ascii="Century Gothic" w:hAnsi="Century Gothic"/>
          <w:sz w:val="22"/>
          <w:szCs w:val="22"/>
        </w:rPr>
      </w:pPr>
      <w:r w:rsidRPr="007F4B62">
        <w:rPr>
          <w:rFonts w:ascii="Century Gothic" w:hAnsi="Century Gothic"/>
          <w:sz w:val="22"/>
          <w:szCs w:val="22"/>
        </w:rPr>
        <w:t>It’s helpful to know that e</w:t>
      </w:r>
      <w:r w:rsidR="004C66BF" w:rsidRPr="007F4B62">
        <w:rPr>
          <w:rFonts w:ascii="Century Gothic" w:hAnsi="Century Gothic"/>
          <w:sz w:val="22"/>
          <w:szCs w:val="22"/>
        </w:rPr>
        <w:t xml:space="preserve">very sentence </w:t>
      </w:r>
      <w:r w:rsidR="0088496C" w:rsidRPr="007F4B62">
        <w:rPr>
          <w:rFonts w:ascii="Century Gothic" w:hAnsi="Century Gothic"/>
          <w:sz w:val="22"/>
          <w:szCs w:val="22"/>
        </w:rPr>
        <w:t xml:space="preserve">in this Quick Write </w:t>
      </w:r>
      <w:r w:rsidRPr="007F4B62">
        <w:rPr>
          <w:rFonts w:ascii="Century Gothic" w:hAnsi="Century Gothic"/>
          <w:sz w:val="22"/>
          <w:szCs w:val="22"/>
        </w:rPr>
        <w:t>has an important job!</w:t>
      </w:r>
    </w:p>
    <w:p w14:paraId="73F83728" w14:textId="77777777" w:rsidR="000954A6" w:rsidRPr="007F4B62" w:rsidRDefault="000954A6" w:rsidP="000954A6">
      <w:pPr>
        <w:rPr>
          <w:rFonts w:ascii="Century Gothic" w:hAnsi="Century Gothic"/>
          <w:sz w:val="22"/>
          <w:szCs w:val="22"/>
        </w:rPr>
      </w:pPr>
    </w:p>
    <w:p w14:paraId="172536F2" w14:textId="00824E63" w:rsidR="000954A6" w:rsidRPr="007F4B62" w:rsidRDefault="000954A6" w:rsidP="000954A6">
      <w:pPr>
        <w:rPr>
          <w:rFonts w:ascii="Century Gothic" w:hAnsi="Century Gothic"/>
          <w:sz w:val="22"/>
          <w:szCs w:val="22"/>
        </w:rPr>
      </w:pPr>
      <w:r w:rsidRPr="007F4B62">
        <w:rPr>
          <w:rFonts w:ascii="Century Gothic" w:hAnsi="Century Gothic"/>
          <w:sz w:val="22"/>
          <w:szCs w:val="22"/>
        </w:rPr>
        <w:t xml:space="preserve">You’ll use </w:t>
      </w:r>
      <w:r w:rsidR="004C66BF" w:rsidRPr="007F4B62">
        <w:rPr>
          <w:rFonts w:ascii="Century Gothic" w:hAnsi="Century Gothic"/>
          <w:sz w:val="22"/>
          <w:szCs w:val="22"/>
        </w:rPr>
        <w:t>the chart below to help you see how each sentence does its job.</w:t>
      </w:r>
      <w:r w:rsidR="00731769" w:rsidRPr="007F4B62">
        <w:rPr>
          <w:rFonts w:ascii="Century Gothic" w:hAnsi="Century Gothic"/>
          <w:sz w:val="22"/>
          <w:szCs w:val="22"/>
        </w:rPr>
        <w:t xml:space="preserve"> The first two sentences have</w:t>
      </w:r>
      <w:r w:rsidR="004C66BF" w:rsidRPr="007F4B62">
        <w:rPr>
          <w:rFonts w:ascii="Century Gothic" w:hAnsi="Century Gothic"/>
          <w:sz w:val="22"/>
          <w:szCs w:val="22"/>
        </w:rPr>
        <w:t xml:space="preserve"> been done for you.</w:t>
      </w:r>
      <w:r w:rsidR="001E3CE2" w:rsidRPr="007F4B62">
        <w:rPr>
          <w:rFonts w:ascii="Century Gothic" w:hAnsi="Century Gothic"/>
          <w:sz w:val="22"/>
          <w:szCs w:val="22"/>
        </w:rPr>
        <w:t xml:space="preserve"> Your teacher will guide you in filling in the chart.</w:t>
      </w:r>
    </w:p>
    <w:p w14:paraId="363A9567" w14:textId="77777777" w:rsidR="001E3CE2" w:rsidRPr="007F4B62" w:rsidRDefault="001E3CE2" w:rsidP="000954A6">
      <w:pPr>
        <w:rPr>
          <w:rFonts w:ascii="Century Gothic" w:hAnsi="Century Gothic"/>
          <w:sz w:val="22"/>
          <w:szCs w:val="22"/>
        </w:rPr>
      </w:pPr>
    </w:p>
    <w:p w14:paraId="3F2FCF41" w14:textId="77777777" w:rsidR="000954A6" w:rsidRPr="007F4B62" w:rsidRDefault="000954A6" w:rsidP="000954A6">
      <w:pPr>
        <w:rPr>
          <w:rFonts w:ascii="Century Gothic" w:hAnsi="Century Gothic"/>
          <w:sz w:val="22"/>
          <w:szCs w:val="22"/>
        </w:rPr>
      </w:pPr>
    </w:p>
    <w:tbl>
      <w:tblPr>
        <w:tblStyle w:val="TableGrid"/>
        <w:tblW w:w="0" w:type="auto"/>
        <w:tblLook w:val="04A0" w:firstRow="1" w:lastRow="0" w:firstColumn="1" w:lastColumn="0" w:noHBand="0" w:noVBand="1"/>
      </w:tblPr>
      <w:tblGrid>
        <w:gridCol w:w="3116"/>
        <w:gridCol w:w="3117"/>
        <w:gridCol w:w="3117"/>
      </w:tblGrid>
      <w:tr w:rsidR="00381881" w:rsidRPr="007F4B62" w14:paraId="2CA500AA" w14:textId="77777777" w:rsidTr="001E3CE2">
        <w:tc>
          <w:tcPr>
            <w:tcW w:w="3116" w:type="dxa"/>
            <w:shd w:val="clear" w:color="auto" w:fill="F2F2F2" w:themeFill="background1" w:themeFillShade="F2"/>
          </w:tcPr>
          <w:p w14:paraId="7815F211" w14:textId="764BC17B" w:rsidR="00381881" w:rsidRPr="007F4B62" w:rsidRDefault="004C66BF" w:rsidP="000954A6">
            <w:pPr>
              <w:rPr>
                <w:rFonts w:ascii="Century Gothic" w:hAnsi="Century Gothic"/>
                <w:b/>
                <w:sz w:val="22"/>
                <w:szCs w:val="22"/>
              </w:rPr>
            </w:pPr>
            <w:r w:rsidRPr="007F4B62">
              <w:rPr>
                <w:rFonts w:ascii="Century Gothic" w:hAnsi="Century Gothic"/>
                <w:b/>
                <w:sz w:val="22"/>
                <w:szCs w:val="22"/>
              </w:rPr>
              <w:t>Sentence</w:t>
            </w:r>
          </w:p>
        </w:tc>
        <w:tc>
          <w:tcPr>
            <w:tcW w:w="3117" w:type="dxa"/>
            <w:shd w:val="clear" w:color="auto" w:fill="F2F2F2" w:themeFill="background1" w:themeFillShade="F2"/>
          </w:tcPr>
          <w:p w14:paraId="7CF46DAF" w14:textId="534A7974" w:rsidR="00381881" w:rsidRPr="007F4B62" w:rsidRDefault="004C66BF" w:rsidP="000954A6">
            <w:pPr>
              <w:rPr>
                <w:rFonts w:ascii="Century Gothic" w:hAnsi="Century Gothic"/>
                <w:b/>
                <w:sz w:val="20"/>
                <w:szCs w:val="20"/>
              </w:rPr>
            </w:pPr>
            <w:r w:rsidRPr="007F4B62">
              <w:rPr>
                <w:rFonts w:ascii="Century Gothic" w:hAnsi="Century Gothic"/>
                <w:b/>
                <w:sz w:val="20"/>
                <w:szCs w:val="20"/>
              </w:rPr>
              <w:t>What the sentence says, in your own words</w:t>
            </w:r>
          </w:p>
        </w:tc>
        <w:tc>
          <w:tcPr>
            <w:tcW w:w="3117" w:type="dxa"/>
            <w:shd w:val="clear" w:color="auto" w:fill="F2F2F2" w:themeFill="background1" w:themeFillShade="F2"/>
          </w:tcPr>
          <w:p w14:paraId="20921C35" w14:textId="77777777" w:rsidR="00381881" w:rsidRPr="007F4B62" w:rsidRDefault="004C66BF" w:rsidP="000954A6">
            <w:pPr>
              <w:rPr>
                <w:rFonts w:ascii="Century Gothic" w:hAnsi="Century Gothic"/>
                <w:b/>
                <w:sz w:val="20"/>
                <w:szCs w:val="20"/>
              </w:rPr>
            </w:pPr>
            <w:r w:rsidRPr="007F4B62">
              <w:rPr>
                <w:rFonts w:ascii="Century Gothic" w:hAnsi="Century Gothic"/>
                <w:b/>
                <w:sz w:val="20"/>
                <w:szCs w:val="20"/>
              </w:rPr>
              <w:t>What job the sentence is doing in this writing</w:t>
            </w:r>
          </w:p>
          <w:p w14:paraId="4820C7FD" w14:textId="6B223506" w:rsidR="00AB5DA3" w:rsidRPr="007F4B62" w:rsidRDefault="00AB5DA3" w:rsidP="000954A6">
            <w:pPr>
              <w:rPr>
                <w:rFonts w:ascii="Century Gothic" w:hAnsi="Century Gothic"/>
                <w:b/>
                <w:sz w:val="20"/>
                <w:szCs w:val="20"/>
              </w:rPr>
            </w:pPr>
          </w:p>
        </w:tc>
      </w:tr>
      <w:tr w:rsidR="00381881" w:rsidRPr="007F4B62" w14:paraId="55E67013" w14:textId="77777777" w:rsidTr="001E3CE2">
        <w:tc>
          <w:tcPr>
            <w:tcW w:w="3116" w:type="dxa"/>
          </w:tcPr>
          <w:p w14:paraId="516AAC06" w14:textId="77777777" w:rsidR="00381881" w:rsidRPr="007F4B62" w:rsidRDefault="004C66BF" w:rsidP="000954A6">
            <w:pPr>
              <w:rPr>
                <w:rFonts w:ascii="Century Gothic" w:hAnsi="Century Gothic"/>
                <w:bCs/>
                <w:sz w:val="20"/>
                <w:szCs w:val="20"/>
              </w:rPr>
            </w:pPr>
            <w:r w:rsidRPr="007F4B62">
              <w:rPr>
                <w:rFonts w:ascii="Century Gothic" w:hAnsi="Century Gothic"/>
                <w:bCs/>
                <w:sz w:val="20"/>
                <w:szCs w:val="20"/>
              </w:rPr>
              <w:t>I think that Ha’s family will have to deal with serious problems because of the war.</w:t>
            </w:r>
          </w:p>
          <w:p w14:paraId="511745BC" w14:textId="1BEC4047" w:rsidR="004C66BF" w:rsidRPr="007F4B62" w:rsidRDefault="004C66BF" w:rsidP="000954A6">
            <w:pPr>
              <w:rPr>
                <w:rFonts w:ascii="Century Gothic" w:hAnsi="Century Gothic"/>
                <w:sz w:val="20"/>
                <w:szCs w:val="20"/>
              </w:rPr>
            </w:pPr>
          </w:p>
        </w:tc>
        <w:tc>
          <w:tcPr>
            <w:tcW w:w="3117" w:type="dxa"/>
          </w:tcPr>
          <w:p w14:paraId="04DB1E2F" w14:textId="7BDED6C3" w:rsidR="00381881" w:rsidRPr="007F4B62" w:rsidRDefault="004C66BF" w:rsidP="000954A6">
            <w:pPr>
              <w:rPr>
                <w:rFonts w:ascii="Century Gothic" w:hAnsi="Century Gothic"/>
                <w:sz w:val="20"/>
                <w:szCs w:val="20"/>
              </w:rPr>
            </w:pPr>
            <w:r w:rsidRPr="007F4B62">
              <w:rPr>
                <w:rFonts w:ascii="Century Gothic" w:hAnsi="Century Gothic"/>
                <w:sz w:val="20"/>
                <w:szCs w:val="20"/>
              </w:rPr>
              <w:t>The war is going to cause big trouble for Ha and her family.</w:t>
            </w:r>
          </w:p>
        </w:tc>
        <w:tc>
          <w:tcPr>
            <w:tcW w:w="3117" w:type="dxa"/>
          </w:tcPr>
          <w:p w14:paraId="65219F3A" w14:textId="76706920" w:rsidR="00381881" w:rsidRPr="007F4B62" w:rsidRDefault="004C66BF" w:rsidP="000954A6">
            <w:pPr>
              <w:rPr>
                <w:rFonts w:ascii="Century Gothic" w:hAnsi="Century Gothic"/>
                <w:sz w:val="20"/>
                <w:szCs w:val="20"/>
              </w:rPr>
            </w:pPr>
            <w:r w:rsidRPr="007F4B62">
              <w:rPr>
                <w:rFonts w:ascii="Century Gothic" w:hAnsi="Century Gothic"/>
                <w:sz w:val="20"/>
                <w:szCs w:val="20"/>
              </w:rPr>
              <w:t xml:space="preserve">The sentence is answering the question. </w:t>
            </w:r>
          </w:p>
        </w:tc>
      </w:tr>
      <w:tr w:rsidR="00381881" w:rsidRPr="007F4B62" w14:paraId="42D2492F" w14:textId="77777777" w:rsidTr="001E3CE2">
        <w:tc>
          <w:tcPr>
            <w:tcW w:w="3116" w:type="dxa"/>
          </w:tcPr>
          <w:p w14:paraId="2D5F5127" w14:textId="77777777" w:rsidR="00381881" w:rsidRPr="007F4B62" w:rsidRDefault="004C66BF" w:rsidP="000954A6">
            <w:pPr>
              <w:rPr>
                <w:rFonts w:ascii="Century Gothic" w:hAnsi="Century Gothic"/>
                <w:bCs/>
                <w:sz w:val="20"/>
                <w:szCs w:val="20"/>
              </w:rPr>
            </w:pPr>
            <w:r w:rsidRPr="007F4B62">
              <w:rPr>
                <w:rFonts w:ascii="Century Gothic" w:hAnsi="Century Gothic"/>
                <w:bCs/>
                <w:sz w:val="20"/>
                <w:szCs w:val="20"/>
              </w:rPr>
              <w:t>She says that the fortune-teller “predicts our lives will twist inside out.”</w:t>
            </w:r>
          </w:p>
          <w:p w14:paraId="04667A59" w14:textId="169A0284" w:rsidR="004C66BF" w:rsidRPr="007F4B62" w:rsidRDefault="004C66BF" w:rsidP="000954A6">
            <w:pPr>
              <w:rPr>
                <w:rFonts w:ascii="Century Gothic" w:hAnsi="Century Gothic"/>
                <w:sz w:val="20"/>
                <w:szCs w:val="20"/>
              </w:rPr>
            </w:pPr>
          </w:p>
        </w:tc>
        <w:tc>
          <w:tcPr>
            <w:tcW w:w="3117" w:type="dxa"/>
          </w:tcPr>
          <w:p w14:paraId="6A705BF5" w14:textId="7CC1F4D9" w:rsidR="00381881" w:rsidRPr="007F4B62" w:rsidRDefault="004C66BF" w:rsidP="000954A6">
            <w:pPr>
              <w:rPr>
                <w:rFonts w:ascii="Century Gothic" w:hAnsi="Century Gothic"/>
                <w:sz w:val="20"/>
                <w:szCs w:val="20"/>
              </w:rPr>
            </w:pPr>
            <w:r w:rsidRPr="007F4B62">
              <w:rPr>
                <w:rFonts w:ascii="Century Gothic" w:hAnsi="Century Gothic"/>
                <w:sz w:val="20"/>
                <w:szCs w:val="20"/>
              </w:rPr>
              <w:t>The fortune-teller tells them that their lives will change in a really big way. Everything will be different because of the war.</w:t>
            </w:r>
          </w:p>
        </w:tc>
        <w:tc>
          <w:tcPr>
            <w:tcW w:w="3117" w:type="dxa"/>
          </w:tcPr>
          <w:p w14:paraId="3CB91EC8" w14:textId="7C0B00CF" w:rsidR="00381881" w:rsidRPr="007F4B62" w:rsidRDefault="004C66BF" w:rsidP="000954A6">
            <w:pPr>
              <w:rPr>
                <w:rFonts w:ascii="Century Gothic" w:hAnsi="Century Gothic"/>
                <w:sz w:val="20"/>
                <w:szCs w:val="20"/>
              </w:rPr>
            </w:pPr>
            <w:r w:rsidRPr="007F4B62">
              <w:rPr>
                <w:rFonts w:ascii="Century Gothic" w:hAnsi="Century Gothic"/>
                <w:sz w:val="20"/>
                <w:szCs w:val="20"/>
              </w:rPr>
              <w:t>The sentence is proving that the answer makes sense. It uses words from the text itself and puts them in quotes.</w:t>
            </w:r>
          </w:p>
          <w:p w14:paraId="4D2B0BB2" w14:textId="447040C9" w:rsidR="00731769" w:rsidRPr="007F4B62" w:rsidRDefault="00731769" w:rsidP="000954A6">
            <w:pPr>
              <w:rPr>
                <w:rFonts w:ascii="Century Gothic" w:hAnsi="Century Gothic"/>
                <w:sz w:val="20"/>
                <w:szCs w:val="20"/>
              </w:rPr>
            </w:pPr>
            <w:r w:rsidRPr="007F4B62">
              <w:rPr>
                <w:rFonts w:ascii="Century Gothic" w:hAnsi="Century Gothic"/>
                <w:sz w:val="20"/>
                <w:szCs w:val="20"/>
              </w:rPr>
              <w:t>This is called “giving evidence” or “citing”.</w:t>
            </w:r>
          </w:p>
          <w:p w14:paraId="7384A59C" w14:textId="77777777" w:rsidR="004C66BF" w:rsidRPr="007F4B62" w:rsidRDefault="004C66BF" w:rsidP="000954A6">
            <w:pPr>
              <w:rPr>
                <w:rFonts w:ascii="Century Gothic" w:hAnsi="Century Gothic"/>
                <w:sz w:val="20"/>
                <w:szCs w:val="20"/>
              </w:rPr>
            </w:pPr>
          </w:p>
        </w:tc>
      </w:tr>
      <w:tr w:rsidR="00381881" w:rsidRPr="007F4B62" w14:paraId="7B64FFF8" w14:textId="77777777" w:rsidTr="001E3CE2">
        <w:tc>
          <w:tcPr>
            <w:tcW w:w="3116" w:type="dxa"/>
          </w:tcPr>
          <w:p w14:paraId="5E95DDA3" w14:textId="77777777" w:rsidR="00381881" w:rsidRPr="007F4B62" w:rsidRDefault="00AB45E3" w:rsidP="000954A6">
            <w:pPr>
              <w:rPr>
                <w:rFonts w:ascii="Century Gothic" w:hAnsi="Century Gothic"/>
                <w:bCs/>
                <w:sz w:val="20"/>
                <w:szCs w:val="20"/>
              </w:rPr>
            </w:pPr>
            <w:r w:rsidRPr="007F4B62">
              <w:rPr>
                <w:rFonts w:ascii="Century Gothic" w:hAnsi="Century Gothic"/>
                <w:bCs/>
                <w:sz w:val="20"/>
                <w:szCs w:val="20"/>
              </w:rPr>
              <w:t>This means something big is going to change for them, probably not in a good way.</w:t>
            </w:r>
          </w:p>
          <w:p w14:paraId="67294B4C" w14:textId="77777777" w:rsidR="001E3CE2" w:rsidRPr="007F4B62" w:rsidRDefault="001E3CE2" w:rsidP="000954A6">
            <w:pPr>
              <w:rPr>
                <w:rFonts w:ascii="Century Gothic" w:hAnsi="Century Gothic"/>
                <w:bCs/>
                <w:sz w:val="20"/>
                <w:szCs w:val="20"/>
              </w:rPr>
            </w:pPr>
          </w:p>
          <w:p w14:paraId="184E5F20" w14:textId="5BEE433A" w:rsidR="00AB45E3" w:rsidRPr="007F4B62" w:rsidRDefault="00AB45E3" w:rsidP="000954A6">
            <w:pPr>
              <w:rPr>
                <w:rFonts w:ascii="Century Gothic" w:hAnsi="Century Gothic"/>
                <w:sz w:val="20"/>
                <w:szCs w:val="20"/>
              </w:rPr>
            </w:pPr>
          </w:p>
        </w:tc>
        <w:tc>
          <w:tcPr>
            <w:tcW w:w="3117" w:type="dxa"/>
          </w:tcPr>
          <w:p w14:paraId="11A41A4E" w14:textId="78EA6FF5" w:rsidR="00381881" w:rsidRPr="007F4B62" w:rsidRDefault="00381881" w:rsidP="000954A6">
            <w:pPr>
              <w:rPr>
                <w:rFonts w:ascii="Century Gothic" w:hAnsi="Century Gothic"/>
                <w:sz w:val="20"/>
                <w:szCs w:val="20"/>
              </w:rPr>
            </w:pPr>
          </w:p>
        </w:tc>
        <w:tc>
          <w:tcPr>
            <w:tcW w:w="3117" w:type="dxa"/>
          </w:tcPr>
          <w:p w14:paraId="5F91E758" w14:textId="3ED6DDF0" w:rsidR="00731769" w:rsidRPr="007F4B62" w:rsidRDefault="00731769" w:rsidP="001E3CE2">
            <w:pPr>
              <w:rPr>
                <w:rFonts w:ascii="Century Gothic" w:hAnsi="Century Gothic"/>
                <w:sz w:val="20"/>
                <w:szCs w:val="20"/>
              </w:rPr>
            </w:pPr>
          </w:p>
        </w:tc>
      </w:tr>
      <w:tr w:rsidR="007F4B62" w:rsidRPr="007F4B62" w14:paraId="369E6615" w14:textId="77777777" w:rsidTr="001E3CE2">
        <w:tc>
          <w:tcPr>
            <w:tcW w:w="3116" w:type="dxa"/>
          </w:tcPr>
          <w:p w14:paraId="42037D72" w14:textId="1AF067D7" w:rsidR="007F4B62" w:rsidRDefault="007F4B62" w:rsidP="000954A6">
            <w:pPr>
              <w:rPr>
                <w:rFonts w:ascii="Century Gothic" w:hAnsi="Century Gothic"/>
                <w:bCs/>
                <w:sz w:val="20"/>
                <w:szCs w:val="20"/>
              </w:rPr>
            </w:pPr>
            <w:r w:rsidRPr="007F4B62">
              <w:rPr>
                <w:rFonts w:ascii="Century Gothic" w:hAnsi="Century Gothic"/>
                <w:bCs/>
                <w:sz w:val="20"/>
                <w:szCs w:val="20"/>
              </w:rPr>
              <w:t>She says “Maybe soldiers will no longer patrol our neighborhood,” but then in stanza three she says that something on the playground will be “smeared with blood”</w:t>
            </w:r>
            <w:r>
              <w:rPr>
                <w:rFonts w:ascii="Century Gothic" w:hAnsi="Century Gothic"/>
                <w:bCs/>
                <w:sz w:val="20"/>
                <w:szCs w:val="20"/>
              </w:rPr>
              <w:t>.</w:t>
            </w:r>
          </w:p>
          <w:p w14:paraId="4917461E" w14:textId="4C71BA43" w:rsidR="007F4B62" w:rsidRPr="007F4B62" w:rsidRDefault="007F4B62" w:rsidP="000954A6">
            <w:pPr>
              <w:rPr>
                <w:rFonts w:ascii="Century Gothic" w:hAnsi="Century Gothic"/>
                <w:bCs/>
                <w:sz w:val="20"/>
                <w:szCs w:val="20"/>
              </w:rPr>
            </w:pPr>
          </w:p>
        </w:tc>
        <w:tc>
          <w:tcPr>
            <w:tcW w:w="3117" w:type="dxa"/>
          </w:tcPr>
          <w:p w14:paraId="1CE9C83D" w14:textId="77777777" w:rsidR="007F4B62" w:rsidRPr="007F4B62" w:rsidRDefault="007F4B62" w:rsidP="000954A6">
            <w:pPr>
              <w:rPr>
                <w:rFonts w:ascii="Century Gothic" w:hAnsi="Century Gothic"/>
                <w:sz w:val="20"/>
                <w:szCs w:val="20"/>
              </w:rPr>
            </w:pPr>
          </w:p>
        </w:tc>
        <w:tc>
          <w:tcPr>
            <w:tcW w:w="3117" w:type="dxa"/>
          </w:tcPr>
          <w:p w14:paraId="4FB38FBF" w14:textId="77777777" w:rsidR="007F4B62" w:rsidRPr="007F4B62" w:rsidRDefault="007F4B62" w:rsidP="001E3CE2">
            <w:pPr>
              <w:rPr>
                <w:rFonts w:ascii="Century Gothic" w:hAnsi="Century Gothic"/>
                <w:sz w:val="20"/>
                <w:szCs w:val="20"/>
              </w:rPr>
            </w:pPr>
          </w:p>
        </w:tc>
      </w:tr>
      <w:tr w:rsidR="00381881" w:rsidRPr="007F4B62" w14:paraId="559B258B" w14:textId="77777777" w:rsidTr="001E3CE2">
        <w:tc>
          <w:tcPr>
            <w:tcW w:w="3116" w:type="dxa"/>
          </w:tcPr>
          <w:p w14:paraId="7919725F" w14:textId="77777777" w:rsidR="00381881" w:rsidRPr="007F4B62" w:rsidRDefault="007D172D" w:rsidP="000954A6">
            <w:pPr>
              <w:rPr>
                <w:rFonts w:ascii="Century Gothic" w:hAnsi="Century Gothic"/>
                <w:bCs/>
                <w:sz w:val="20"/>
                <w:szCs w:val="20"/>
              </w:rPr>
            </w:pPr>
            <w:r w:rsidRPr="007F4B62">
              <w:rPr>
                <w:rFonts w:ascii="Century Gothic" w:hAnsi="Century Gothic"/>
                <w:bCs/>
                <w:sz w:val="20"/>
                <w:szCs w:val="20"/>
              </w:rPr>
              <w:t>These details about soldiers and blood make it sound really scary, like things are getting dangerous.</w:t>
            </w:r>
          </w:p>
          <w:p w14:paraId="466447CB" w14:textId="70F16E18" w:rsidR="007D172D" w:rsidRPr="007F4B62" w:rsidRDefault="007D172D" w:rsidP="000954A6">
            <w:pPr>
              <w:rPr>
                <w:rFonts w:ascii="Century Gothic" w:hAnsi="Century Gothic"/>
                <w:sz w:val="20"/>
                <w:szCs w:val="20"/>
              </w:rPr>
            </w:pPr>
          </w:p>
        </w:tc>
        <w:tc>
          <w:tcPr>
            <w:tcW w:w="3117" w:type="dxa"/>
          </w:tcPr>
          <w:p w14:paraId="10231F0D" w14:textId="28994A43" w:rsidR="00381881" w:rsidRPr="007F4B62" w:rsidRDefault="00381881" w:rsidP="000954A6">
            <w:pPr>
              <w:rPr>
                <w:rFonts w:ascii="Century Gothic" w:hAnsi="Century Gothic"/>
                <w:sz w:val="20"/>
                <w:szCs w:val="20"/>
              </w:rPr>
            </w:pPr>
          </w:p>
        </w:tc>
        <w:tc>
          <w:tcPr>
            <w:tcW w:w="3117" w:type="dxa"/>
          </w:tcPr>
          <w:p w14:paraId="2E6AE335" w14:textId="2A9522D4" w:rsidR="00381881" w:rsidRPr="007F4B62" w:rsidRDefault="00381881" w:rsidP="001E3CE2">
            <w:pPr>
              <w:rPr>
                <w:rFonts w:ascii="Century Gothic" w:hAnsi="Century Gothic"/>
                <w:sz w:val="20"/>
                <w:szCs w:val="20"/>
              </w:rPr>
            </w:pPr>
          </w:p>
        </w:tc>
      </w:tr>
      <w:tr w:rsidR="00A42EFD" w:rsidRPr="007F4B62" w14:paraId="246E27D8" w14:textId="77777777" w:rsidTr="001E3CE2">
        <w:tc>
          <w:tcPr>
            <w:tcW w:w="3116" w:type="dxa"/>
          </w:tcPr>
          <w:p w14:paraId="0F93FC8C" w14:textId="5667F780" w:rsidR="00A42EFD" w:rsidRPr="007F4B62" w:rsidRDefault="00A42EFD" w:rsidP="000954A6">
            <w:pPr>
              <w:rPr>
                <w:rFonts w:ascii="Century Gothic" w:hAnsi="Century Gothic"/>
                <w:bCs/>
                <w:sz w:val="20"/>
                <w:szCs w:val="20"/>
              </w:rPr>
            </w:pPr>
            <w:r w:rsidRPr="007F4B62">
              <w:rPr>
                <w:rFonts w:ascii="Century Gothic" w:hAnsi="Century Gothic"/>
                <w:bCs/>
                <w:sz w:val="20"/>
                <w:szCs w:val="20"/>
              </w:rPr>
              <w:t xml:space="preserve">And she says “the war is </w:t>
            </w:r>
            <w:bookmarkStart w:id="0" w:name="_GoBack"/>
            <w:bookmarkEnd w:id="0"/>
            <w:r w:rsidRPr="007F4B62">
              <w:rPr>
                <w:rFonts w:ascii="Century Gothic" w:hAnsi="Century Gothic"/>
                <w:bCs/>
                <w:sz w:val="20"/>
                <w:szCs w:val="20"/>
              </w:rPr>
              <w:t>coming.”</w:t>
            </w:r>
          </w:p>
          <w:p w14:paraId="3B4C38D6" w14:textId="77777777" w:rsidR="001E3CE2" w:rsidRPr="007F4B62" w:rsidRDefault="001E3CE2" w:rsidP="000954A6">
            <w:pPr>
              <w:rPr>
                <w:rFonts w:ascii="Century Gothic" w:hAnsi="Century Gothic"/>
                <w:bCs/>
                <w:sz w:val="20"/>
                <w:szCs w:val="20"/>
              </w:rPr>
            </w:pPr>
          </w:p>
          <w:p w14:paraId="74559EB1" w14:textId="674B052C" w:rsidR="001E3CE2" w:rsidRPr="007F4B62" w:rsidRDefault="001E3CE2" w:rsidP="000954A6">
            <w:pPr>
              <w:rPr>
                <w:rFonts w:ascii="Century Gothic" w:hAnsi="Century Gothic"/>
                <w:bCs/>
                <w:sz w:val="20"/>
                <w:szCs w:val="20"/>
              </w:rPr>
            </w:pPr>
          </w:p>
        </w:tc>
        <w:tc>
          <w:tcPr>
            <w:tcW w:w="3117" w:type="dxa"/>
          </w:tcPr>
          <w:p w14:paraId="13B5E936" w14:textId="1BC2A8E2" w:rsidR="00A42EFD" w:rsidRPr="007F4B62" w:rsidRDefault="00A42EFD" w:rsidP="000954A6">
            <w:pPr>
              <w:rPr>
                <w:rFonts w:ascii="Century Gothic" w:hAnsi="Century Gothic"/>
                <w:sz w:val="20"/>
                <w:szCs w:val="20"/>
              </w:rPr>
            </w:pPr>
          </w:p>
        </w:tc>
        <w:tc>
          <w:tcPr>
            <w:tcW w:w="3117" w:type="dxa"/>
          </w:tcPr>
          <w:p w14:paraId="44C0684D" w14:textId="15D5B6F4" w:rsidR="00A42EFD" w:rsidRPr="007F4B62" w:rsidRDefault="00A42EFD" w:rsidP="00A42EFD">
            <w:pPr>
              <w:rPr>
                <w:rFonts w:ascii="Century Gothic" w:hAnsi="Century Gothic"/>
                <w:sz w:val="20"/>
                <w:szCs w:val="20"/>
              </w:rPr>
            </w:pPr>
          </w:p>
        </w:tc>
      </w:tr>
      <w:tr w:rsidR="00A42EFD" w:rsidRPr="007F4B62" w14:paraId="349A2CF4" w14:textId="77777777" w:rsidTr="001E3CE2">
        <w:tc>
          <w:tcPr>
            <w:tcW w:w="3116" w:type="dxa"/>
          </w:tcPr>
          <w:p w14:paraId="491C225B" w14:textId="6B4D53E6" w:rsidR="00AB5DA3" w:rsidRPr="007F4B62" w:rsidRDefault="00AB5DA3" w:rsidP="007F4B62">
            <w:pPr>
              <w:pStyle w:val="EL95ptBodyText"/>
              <w:spacing w:line="320" w:lineRule="exact"/>
              <w:rPr>
                <w:rFonts w:ascii="Century Gothic" w:hAnsi="Century Gothic"/>
                <w:b/>
                <w:bCs/>
                <w:sz w:val="22"/>
                <w:szCs w:val="22"/>
              </w:rPr>
            </w:pPr>
            <w:r w:rsidRPr="007F4B62">
              <w:rPr>
                <w:rFonts w:ascii="Century Gothic" w:hAnsi="Century Gothic"/>
                <w:bCs/>
                <w:sz w:val="20"/>
                <w:szCs w:val="20"/>
              </w:rPr>
              <w:t>I think they are in danger</w:t>
            </w:r>
            <w:r w:rsidRPr="007F4B62">
              <w:rPr>
                <w:rFonts w:ascii="Century Gothic" w:hAnsi="Century Gothic"/>
                <w:b/>
                <w:bCs/>
                <w:sz w:val="22"/>
                <w:szCs w:val="22"/>
              </w:rPr>
              <w:t>.</w:t>
            </w:r>
          </w:p>
          <w:p w14:paraId="762D497F" w14:textId="77777777" w:rsidR="001E3CE2" w:rsidRPr="007F4B62" w:rsidRDefault="001E3CE2" w:rsidP="00AB5DA3">
            <w:pPr>
              <w:pStyle w:val="EL95ptBodyText"/>
              <w:spacing w:line="320" w:lineRule="exact"/>
              <w:ind w:left="274"/>
              <w:rPr>
                <w:rFonts w:ascii="Century Gothic" w:hAnsi="Century Gothic"/>
                <w:b/>
                <w:bCs/>
                <w:sz w:val="22"/>
                <w:szCs w:val="22"/>
              </w:rPr>
            </w:pPr>
          </w:p>
          <w:p w14:paraId="42699296" w14:textId="77777777" w:rsidR="001E3CE2" w:rsidRPr="007F4B62" w:rsidRDefault="001E3CE2" w:rsidP="00AB5DA3">
            <w:pPr>
              <w:pStyle w:val="EL95ptBodyText"/>
              <w:spacing w:line="320" w:lineRule="exact"/>
              <w:ind w:left="274"/>
              <w:rPr>
                <w:rFonts w:ascii="Century Gothic" w:hAnsi="Century Gothic"/>
                <w:b/>
                <w:bCs/>
                <w:sz w:val="22"/>
                <w:szCs w:val="22"/>
              </w:rPr>
            </w:pPr>
          </w:p>
          <w:p w14:paraId="30FB4317" w14:textId="77777777" w:rsidR="00A42EFD" w:rsidRPr="007F4B62" w:rsidRDefault="00A42EFD" w:rsidP="000954A6">
            <w:pPr>
              <w:rPr>
                <w:rFonts w:ascii="Century Gothic" w:hAnsi="Century Gothic"/>
                <w:bCs/>
                <w:sz w:val="20"/>
                <w:szCs w:val="20"/>
              </w:rPr>
            </w:pPr>
          </w:p>
        </w:tc>
        <w:tc>
          <w:tcPr>
            <w:tcW w:w="3117" w:type="dxa"/>
          </w:tcPr>
          <w:p w14:paraId="324996FB" w14:textId="42D861BE" w:rsidR="00A42EFD" w:rsidRPr="007F4B62" w:rsidRDefault="00A42EFD" w:rsidP="000954A6">
            <w:pPr>
              <w:rPr>
                <w:rFonts w:ascii="Century Gothic" w:hAnsi="Century Gothic"/>
                <w:sz w:val="20"/>
                <w:szCs w:val="20"/>
              </w:rPr>
            </w:pPr>
          </w:p>
        </w:tc>
        <w:tc>
          <w:tcPr>
            <w:tcW w:w="3117" w:type="dxa"/>
          </w:tcPr>
          <w:p w14:paraId="4C31FBEA" w14:textId="022A8B39" w:rsidR="00A42EFD" w:rsidRPr="007F4B62" w:rsidRDefault="00A42EFD" w:rsidP="00A42EFD">
            <w:pPr>
              <w:rPr>
                <w:rFonts w:ascii="Century Gothic" w:hAnsi="Century Gothic"/>
                <w:sz w:val="20"/>
                <w:szCs w:val="20"/>
              </w:rPr>
            </w:pPr>
          </w:p>
        </w:tc>
      </w:tr>
    </w:tbl>
    <w:p w14:paraId="25983BA2" w14:textId="77777777" w:rsidR="000954A6" w:rsidRPr="007F4B62" w:rsidRDefault="000954A6" w:rsidP="000954A6">
      <w:pPr>
        <w:rPr>
          <w:rFonts w:ascii="Century Gothic" w:hAnsi="Century Gothic"/>
          <w:sz w:val="22"/>
          <w:szCs w:val="22"/>
        </w:rPr>
      </w:pPr>
    </w:p>
    <w:p w14:paraId="2050E184" w14:textId="77777777" w:rsidR="00AB5DA3" w:rsidRPr="007F4B62" w:rsidRDefault="00AB5DA3" w:rsidP="000954A6">
      <w:pPr>
        <w:rPr>
          <w:rFonts w:ascii="Century Gothic" w:hAnsi="Century Gothic"/>
          <w:sz w:val="22"/>
          <w:szCs w:val="22"/>
        </w:rPr>
      </w:pPr>
    </w:p>
    <w:p w14:paraId="16B2B8C5" w14:textId="77777777" w:rsidR="001E3CE2" w:rsidRPr="007F4B62" w:rsidRDefault="001E3CE2" w:rsidP="000954A6">
      <w:pPr>
        <w:rPr>
          <w:rFonts w:ascii="Century Gothic" w:hAnsi="Century Gothic"/>
          <w:sz w:val="22"/>
          <w:szCs w:val="22"/>
        </w:rPr>
      </w:pPr>
    </w:p>
    <w:p w14:paraId="59E84AA3" w14:textId="71C9A048" w:rsidR="00AB5DA3" w:rsidRPr="007F4B62" w:rsidRDefault="00AB5DA3" w:rsidP="000954A6">
      <w:pPr>
        <w:rPr>
          <w:rFonts w:ascii="Century Gothic" w:hAnsi="Century Gothic"/>
          <w:sz w:val="22"/>
          <w:szCs w:val="22"/>
        </w:rPr>
      </w:pPr>
      <w:r w:rsidRPr="007F4B62">
        <w:rPr>
          <w:rFonts w:ascii="Century Gothic" w:hAnsi="Century Gothic"/>
          <w:sz w:val="22"/>
          <w:szCs w:val="22"/>
        </w:rPr>
        <w:lastRenderedPageBreak/>
        <w:t>So, what can you learn from this model about how to write a Quick Write?</w:t>
      </w:r>
    </w:p>
    <w:p w14:paraId="5F16CF4F" w14:textId="77777777" w:rsidR="001E3CE2" w:rsidRPr="007F4B62" w:rsidRDefault="001E3CE2" w:rsidP="000954A6">
      <w:pPr>
        <w:rPr>
          <w:rFonts w:ascii="Century Gothic" w:hAnsi="Century Gothic"/>
          <w:sz w:val="22"/>
          <w:szCs w:val="22"/>
        </w:rPr>
      </w:pPr>
    </w:p>
    <w:p w14:paraId="0F36E853" w14:textId="31CB2330" w:rsidR="001E3CE2" w:rsidRPr="007F4B62" w:rsidRDefault="0088496C" w:rsidP="000954A6">
      <w:pPr>
        <w:rPr>
          <w:rFonts w:ascii="Century Gothic" w:hAnsi="Century Gothic"/>
          <w:sz w:val="22"/>
          <w:szCs w:val="22"/>
        </w:rPr>
      </w:pPr>
      <w:r w:rsidRPr="007F4B62">
        <w:rPr>
          <w:rFonts w:ascii="Century Gothic" w:hAnsi="Century Gothic"/>
          <w:sz w:val="22"/>
          <w:szCs w:val="22"/>
        </w:rPr>
        <w:t>Hmmm…….i</w:t>
      </w:r>
      <w:r w:rsidR="001E3CE2" w:rsidRPr="007F4B62">
        <w:rPr>
          <w:rFonts w:ascii="Century Gothic" w:hAnsi="Century Gothic"/>
          <w:sz w:val="22"/>
          <w:szCs w:val="22"/>
        </w:rPr>
        <w:t>t looks like there is a pattern you can follow. This is:</w:t>
      </w:r>
    </w:p>
    <w:p w14:paraId="494D701D" w14:textId="518F3083" w:rsidR="001E3CE2" w:rsidRPr="007F4B62" w:rsidRDefault="007F4B62" w:rsidP="000954A6">
      <w:pPr>
        <w:rPr>
          <w:rFonts w:ascii="Century Gothic" w:hAnsi="Century Gothic"/>
          <w:sz w:val="22"/>
          <w:szCs w:val="22"/>
        </w:rPr>
      </w:pPr>
      <w:r w:rsidRPr="007F4B62">
        <w:rPr>
          <w:rFonts w:ascii="Century Gothic" w:hAnsi="Century Gothic"/>
          <w:noProof/>
          <w:sz w:val="22"/>
          <w:szCs w:val="22"/>
        </w:rPr>
        <mc:AlternateContent>
          <mc:Choice Requires="wps">
            <w:drawing>
              <wp:anchor distT="0" distB="0" distL="114300" distR="114300" simplePos="0" relativeHeight="251661312" behindDoc="0" locked="0" layoutInCell="1" allowOverlap="1" wp14:anchorId="7C5B4989" wp14:editId="31E7EAF1">
                <wp:simplePos x="0" y="0"/>
                <wp:positionH relativeFrom="column">
                  <wp:posOffset>-64770</wp:posOffset>
                </wp:positionH>
                <wp:positionV relativeFrom="paragraph">
                  <wp:posOffset>240665</wp:posOffset>
                </wp:positionV>
                <wp:extent cx="6410325" cy="1838325"/>
                <wp:effectExtent l="0" t="0" r="28575" b="28575"/>
                <wp:wrapSquare wrapText="bothSides"/>
                <wp:docPr id="4" name="Text Box 4"/>
                <wp:cNvGraphicFramePr/>
                <a:graphic xmlns:a="http://schemas.openxmlformats.org/drawingml/2006/main">
                  <a:graphicData uri="http://schemas.microsoft.com/office/word/2010/wordprocessingShape">
                    <wps:wsp>
                      <wps:cNvSpPr txBox="1"/>
                      <wps:spPr>
                        <a:xfrm>
                          <a:off x="0" y="0"/>
                          <a:ext cx="6410325" cy="1838325"/>
                        </a:xfrm>
                        <a:prstGeom prst="rect">
                          <a:avLst/>
                        </a:prstGeom>
                        <a:noFill/>
                        <a:ln>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14:paraId="1476C547" w14:textId="77777777" w:rsidR="007F4B62" w:rsidRDefault="001E3CE2" w:rsidP="001E3CE2">
                            <w:pPr>
                              <w:pStyle w:val="ListParagraph"/>
                              <w:numPr>
                                <w:ilvl w:val="0"/>
                                <w:numId w:val="6"/>
                              </w:numPr>
                              <w:rPr>
                                <w:rFonts w:ascii="Century Gothic" w:hAnsi="Century Gothic"/>
                                <w:sz w:val="22"/>
                                <w:szCs w:val="22"/>
                              </w:rPr>
                            </w:pPr>
                            <w:r w:rsidRPr="007F4B62">
                              <w:rPr>
                                <w:rFonts w:ascii="Century Gothic" w:hAnsi="Century Gothic"/>
                                <w:b/>
                                <w:sz w:val="22"/>
                                <w:szCs w:val="22"/>
                              </w:rPr>
                              <w:t xml:space="preserve">Answer </w:t>
                            </w:r>
                            <w:r w:rsidRPr="007F4B62">
                              <w:rPr>
                                <w:rFonts w:ascii="Century Gothic" w:hAnsi="Century Gothic"/>
                                <w:sz w:val="22"/>
                                <w:szCs w:val="22"/>
                              </w:rPr>
                              <w:t>the question in a way that makes sense. This will be your Focus Statement.</w:t>
                            </w:r>
                          </w:p>
                          <w:p w14:paraId="7C6FC562" w14:textId="77777777" w:rsidR="007F4B62" w:rsidRDefault="007F4B62" w:rsidP="007F4B62">
                            <w:pPr>
                              <w:pStyle w:val="ListParagraph"/>
                              <w:rPr>
                                <w:rFonts w:ascii="Century Gothic" w:hAnsi="Century Gothic"/>
                                <w:sz w:val="22"/>
                                <w:szCs w:val="22"/>
                              </w:rPr>
                            </w:pPr>
                          </w:p>
                          <w:p w14:paraId="1220881E" w14:textId="77777777" w:rsidR="007F4B62" w:rsidRDefault="001E3CE2" w:rsidP="001E3CE2">
                            <w:pPr>
                              <w:pStyle w:val="ListParagraph"/>
                              <w:numPr>
                                <w:ilvl w:val="0"/>
                                <w:numId w:val="6"/>
                              </w:numPr>
                              <w:rPr>
                                <w:rFonts w:ascii="Century Gothic" w:hAnsi="Century Gothic"/>
                                <w:sz w:val="22"/>
                                <w:szCs w:val="22"/>
                              </w:rPr>
                            </w:pPr>
                            <w:r w:rsidRPr="007F4B62">
                              <w:rPr>
                                <w:rFonts w:ascii="Century Gothic" w:hAnsi="Century Gothic"/>
                                <w:sz w:val="22"/>
                                <w:szCs w:val="22"/>
                              </w:rPr>
                              <w:t xml:space="preserve">Give </w:t>
                            </w:r>
                            <w:r w:rsidRPr="007F4B62">
                              <w:rPr>
                                <w:rFonts w:ascii="Century Gothic" w:hAnsi="Century Gothic"/>
                                <w:b/>
                                <w:sz w:val="22"/>
                                <w:szCs w:val="22"/>
                              </w:rPr>
                              <w:t>evidence</w:t>
                            </w:r>
                            <w:r w:rsidRPr="007F4B62">
                              <w:rPr>
                                <w:rFonts w:ascii="Century Gothic" w:hAnsi="Century Gothic"/>
                                <w:sz w:val="22"/>
                                <w:szCs w:val="22"/>
                              </w:rPr>
                              <w:t xml:space="preserve"> from the text to support your answer. This will be citing evidence.</w:t>
                            </w:r>
                            <w:r w:rsidR="007F4B62">
                              <w:rPr>
                                <w:rFonts w:ascii="Century Gothic" w:hAnsi="Century Gothic"/>
                                <w:sz w:val="22"/>
                                <w:szCs w:val="22"/>
                              </w:rPr>
                              <w:t xml:space="preserve"> </w:t>
                            </w:r>
                            <w:r w:rsidRPr="007F4B62">
                              <w:rPr>
                                <w:rFonts w:ascii="Century Gothic" w:hAnsi="Century Gothic"/>
                                <w:sz w:val="22"/>
                                <w:szCs w:val="22"/>
                              </w:rPr>
                              <w:t>(How much evidence you give depends on the directions).</w:t>
                            </w:r>
                          </w:p>
                          <w:p w14:paraId="66F44140" w14:textId="77777777" w:rsidR="007F4B62" w:rsidRPr="007F4B62" w:rsidRDefault="007F4B62" w:rsidP="007F4B62">
                            <w:pPr>
                              <w:rPr>
                                <w:rFonts w:ascii="Century Gothic" w:hAnsi="Century Gothic"/>
                                <w:sz w:val="22"/>
                                <w:szCs w:val="22"/>
                              </w:rPr>
                            </w:pPr>
                          </w:p>
                          <w:p w14:paraId="40607147" w14:textId="77777777" w:rsidR="007F4B62" w:rsidRDefault="007F4B62" w:rsidP="001E3CE2">
                            <w:pPr>
                              <w:pStyle w:val="ListParagraph"/>
                              <w:numPr>
                                <w:ilvl w:val="0"/>
                                <w:numId w:val="6"/>
                              </w:numPr>
                              <w:rPr>
                                <w:rFonts w:ascii="Century Gothic" w:hAnsi="Century Gothic"/>
                                <w:sz w:val="22"/>
                                <w:szCs w:val="22"/>
                              </w:rPr>
                            </w:pPr>
                            <w:r w:rsidRPr="007F4B62">
                              <w:rPr>
                                <w:rFonts w:ascii="Century Gothic" w:hAnsi="Century Gothic"/>
                                <w:b/>
                                <w:sz w:val="22"/>
                                <w:szCs w:val="22"/>
                              </w:rPr>
                              <w:t>E</w:t>
                            </w:r>
                            <w:r w:rsidR="001E3CE2" w:rsidRPr="007F4B62">
                              <w:rPr>
                                <w:rFonts w:ascii="Century Gothic" w:hAnsi="Century Gothic"/>
                                <w:b/>
                                <w:sz w:val="22"/>
                                <w:szCs w:val="22"/>
                              </w:rPr>
                              <w:t xml:space="preserve">xplain </w:t>
                            </w:r>
                            <w:r w:rsidR="001E3CE2" w:rsidRPr="007F4B62">
                              <w:rPr>
                                <w:rFonts w:ascii="Century Gothic" w:hAnsi="Century Gothic"/>
                                <w:sz w:val="22"/>
                                <w:szCs w:val="22"/>
                              </w:rPr>
                              <w:t>the evidence you just gave to show your thinking. This will be analyzing the evidence.</w:t>
                            </w:r>
                          </w:p>
                          <w:p w14:paraId="69FFD86C" w14:textId="77777777" w:rsidR="007F4B62" w:rsidRPr="007F4B62" w:rsidRDefault="007F4B62" w:rsidP="007F4B62">
                            <w:pPr>
                              <w:rPr>
                                <w:rFonts w:ascii="Century Gothic" w:hAnsi="Century Gothic"/>
                                <w:sz w:val="22"/>
                                <w:szCs w:val="22"/>
                              </w:rPr>
                            </w:pPr>
                          </w:p>
                          <w:p w14:paraId="5D929B07" w14:textId="4EE68456" w:rsidR="001E3CE2" w:rsidRPr="007F4B62" w:rsidRDefault="001E3CE2" w:rsidP="001E3CE2">
                            <w:pPr>
                              <w:pStyle w:val="ListParagraph"/>
                              <w:numPr>
                                <w:ilvl w:val="0"/>
                                <w:numId w:val="6"/>
                              </w:numPr>
                              <w:rPr>
                                <w:rFonts w:ascii="Century Gothic" w:hAnsi="Century Gothic"/>
                                <w:sz w:val="22"/>
                                <w:szCs w:val="22"/>
                              </w:rPr>
                            </w:pPr>
                            <w:r w:rsidRPr="007F4B62">
                              <w:rPr>
                                <w:rFonts w:ascii="Century Gothic" w:hAnsi="Century Gothic"/>
                                <w:b/>
                                <w:sz w:val="22"/>
                                <w:szCs w:val="22"/>
                              </w:rPr>
                              <w:t>Wrap up</w:t>
                            </w:r>
                            <w:r w:rsidRPr="007F4B62">
                              <w:rPr>
                                <w:rFonts w:ascii="Century Gothic" w:hAnsi="Century Gothic"/>
                                <w:sz w:val="22"/>
                                <w:szCs w:val="22"/>
                              </w:rPr>
                              <w:t xml:space="preserve"> the writing by restating your Focus Statement.</w:t>
                            </w:r>
                          </w:p>
                          <w:p w14:paraId="7131F03C" w14:textId="77777777" w:rsidR="001E3CE2" w:rsidRDefault="001E3CE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5B4989" id="Text Box 4" o:spid="_x0000_s1027" type="#_x0000_t202" style="position:absolute;margin-left:-5.1pt;margin-top:18.95pt;width:504.75pt;height:144.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" filled="f" strokecolor="black [3213]">
                <v:textbox>
                  <w:txbxContent>
                    <w:p w14:paraId="1476C547" w14:textId="77777777" w:rsidR="007F4B62" w:rsidRDefault="001E3CE2" w:rsidP="001E3CE2">
                      <w:pPr>
                        <w:pStyle w:val="ListParagraph"/>
                        <w:numPr>
                          <w:ilvl w:val="0"/>
                          <w:numId w:val="6"/>
                        </w:numPr>
                        <w:rPr>
                          <w:rFonts w:ascii="Century Gothic" w:hAnsi="Century Gothic"/>
                          <w:sz w:val="22"/>
                          <w:szCs w:val="22"/>
                        </w:rPr>
                      </w:pPr>
                      <w:r w:rsidRPr="007F4B62">
                        <w:rPr>
                          <w:rFonts w:ascii="Century Gothic" w:hAnsi="Century Gothic"/>
                          <w:b/>
                          <w:sz w:val="22"/>
                          <w:szCs w:val="22"/>
                        </w:rPr>
                        <w:t xml:space="preserve">Answer </w:t>
                      </w:r>
                      <w:r w:rsidRPr="007F4B62">
                        <w:rPr>
                          <w:rFonts w:ascii="Century Gothic" w:hAnsi="Century Gothic"/>
                          <w:sz w:val="22"/>
                          <w:szCs w:val="22"/>
                        </w:rPr>
                        <w:t>the question in a way that makes sense. This will be your Focus Statement.</w:t>
                      </w:r>
                    </w:p>
                    <w:p w14:paraId="7C6FC562" w14:textId="77777777" w:rsidR="007F4B62" w:rsidRDefault="007F4B62" w:rsidP="007F4B62">
                      <w:pPr>
                        <w:pStyle w:val="ListParagraph"/>
                        <w:rPr>
                          <w:rFonts w:ascii="Century Gothic" w:hAnsi="Century Gothic"/>
                          <w:sz w:val="22"/>
                          <w:szCs w:val="22"/>
                        </w:rPr>
                      </w:pPr>
                    </w:p>
                    <w:p w14:paraId="1220881E" w14:textId="77777777" w:rsidR="007F4B62" w:rsidRDefault="001E3CE2" w:rsidP="001E3CE2">
                      <w:pPr>
                        <w:pStyle w:val="ListParagraph"/>
                        <w:numPr>
                          <w:ilvl w:val="0"/>
                          <w:numId w:val="6"/>
                        </w:numPr>
                        <w:rPr>
                          <w:rFonts w:ascii="Century Gothic" w:hAnsi="Century Gothic"/>
                          <w:sz w:val="22"/>
                          <w:szCs w:val="22"/>
                        </w:rPr>
                      </w:pPr>
                      <w:r w:rsidRPr="007F4B62">
                        <w:rPr>
                          <w:rFonts w:ascii="Century Gothic" w:hAnsi="Century Gothic"/>
                          <w:sz w:val="22"/>
                          <w:szCs w:val="22"/>
                        </w:rPr>
                        <w:t xml:space="preserve">Give </w:t>
                      </w:r>
                      <w:r w:rsidRPr="007F4B62">
                        <w:rPr>
                          <w:rFonts w:ascii="Century Gothic" w:hAnsi="Century Gothic"/>
                          <w:b/>
                          <w:sz w:val="22"/>
                          <w:szCs w:val="22"/>
                        </w:rPr>
                        <w:t>evidence</w:t>
                      </w:r>
                      <w:r w:rsidRPr="007F4B62">
                        <w:rPr>
                          <w:rFonts w:ascii="Century Gothic" w:hAnsi="Century Gothic"/>
                          <w:sz w:val="22"/>
                          <w:szCs w:val="22"/>
                        </w:rPr>
                        <w:t xml:space="preserve"> from the text to support your answer. This will be citing evidence.</w:t>
                      </w:r>
                      <w:r w:rsidR="007F4B62">
                        <w:rPr>
                          <w:rFonts w:ascii="Century Gothic" w:hAnsi="Century Gothic"/>
                          <w:sz w:val="22"/>
                          <w:szCs w:val="22"/>
                        </w:rPr>
                        <w:t xml:space="preserve"> </w:t>
                      </w:r>
                      <w:r w:rsidRPr="007F4B62">
                        <w:rPr>
                          <w:rFonts w:ascii="Century Gothic" w:hAnsi="Century Gothic"/>
                          <w:sz w:val="22"/>
                          <w:szCs w:val="22"/>
                        </w:rPr>
                        <w:t>(How much evidence you give depends on the directions).</w:t>
                      </w:r>
                    </w:p>
                    <w:p w14:paraId="66F44140" w14:textId="77777777" w:rsidR="007F4B62" w:rsidRPr="007F4B62" w:rsidRDefault="007F4B62" w:rsidP="007F4B62">
                      <w:pPr>
                        <w:rPr>
                          <w:rFonts w:ascii="Century Gothic" w:hAnsi="Century Gothic"/>
                          <w:sz w:val="22"/>
                          <w:szCs w:val="22"/>
                        </w:rPr>
                      </w:pPr>
                    </w:p>
                    <w:p w14:paraId="40607147" w14:textId="77777777" w:rsidR="007F4B62" w:rsidRDefault="007F4B62" w:rsidP="001E3CE2">
                      <w:pPr>
                        <w:pStyle w:val="ListParagraph"/>
                        <w:numPr>
                          <w:ilvl w:val="0"/>
                          <w:numId w:val="6"/>
                        </w:numPr>
                        <w:rPr>
                          <w:rFonts w:ascii="Century Gothic" w:hAnsi="Century Gothic"/>
                          <w:sz w:val="22"/>
                          <w:szCs w:val="22"/>
                        </w:rPr>
                      </w:pPr>
                      <w:r w:rsidRPr="007F4B62">
                        <w:rPr>
                          <w:rFonts w:ascii="Century Gothic" w:hAnsi="Century Gothic"/>
                          <w:b/>
                          <w:sz w:val="22"/>
                          <w:szCs w:val="22"/>
                        </w:rPr>
                        <w:t>E</w:t>
                      </w:r>
                      <w:r w:rsidR="001E3CE2" w:rsidRPr="007F4B62">
                        <w:rPr>
                          <w:rFonts w:ascii="Century Gothic" w:hAnsi="Century Gothic"/>
                          <w:b/>
                          <w:sz w:val="22"/>
                          <w:szCs w:val="22"/>
                        </w:rPr>
                        <w:t xml:space="preserve">xplain </w:t>
                      </w:r>
                      <w:r w:rsidR="001E3CE2" w:rsidRPr="007F4B62">
                        <w:rPr>
                          <w:rFonts w:ascii="Century Gothic" w:hAnsi="Century Gothic"/>
                          <w:sz w:val="22"/>
                          <w:szCs w:val="22"/>
                        </w:rPr>
                        <w:t>the evidence you just gave to show your thinking. This will be analyzing the evidence.</w:t>
                      </w:r>
                    </w:p>
                    <w:p w14:paraId="69FFD86C" w14:textId="77777777" w:rsidR="007F4B62" w:rsidRPr="007F4B62" w:rsidRDefault="007F4B62" w:rsidP="007F4B62">
                      <w:pPr>
                        <w:rPr>
                          <w:rFonts w:ascii="Century Gothic" w:hAnsi="Century Gothic"/>
                          <w:sz w:val="22"/>
                          <w:szCs w:val="22"/>
                        </w:rPr>
                      </w:pPr>
                    </w:p>
                    <w:p w14:paraId="5D929B07" w14:textId="4EE68456" w:rsidR="001E3CE2" w:rsidRPr="007F4B62" w:rsidRDefault="001E3CE2" w:rsidP="001E3CE2">
                      <w:pPr>
                        <w:pStyle w:val="ListParagraph"/>
                        <w:numPr>
                          <w:ilvl w:val="0"/>
                          <w:numId w:val="6"/>
                        </w:numPr>
                        <w:rPr>
                          <w:rFonts w:ascii="Century Gothic" w:hAnsi="Century Gothic"/>
                          <w:sz w:val="22"/>
                          <w:szCs w:val="22"/>
                        </w:rPr>
                      </w:pPr>
                      <w:r w:rsidRPr="007F4B62">
                        <w:rPr>
                          <w:rFonts w:ascii="Century Gothic" w:hAnsi="Century Gothic"/>
                          <w:b/>
                          <w:sz w:val="22"/>
                          <w:szCs w:val="22"/>
                        </w:rPr>
                        <w:t>Wrap up</w:t>
                      </w:r>
                      <w:r w:rsidRPr="007F4B62">
                        <w:rPr>
                          <w:rFonts w:ascii="Century Gothic" w:hAnsi="Century Gothic"/>
                          <w:sz w:val="22"/>
                          <w:szCs w:val="22"/>
                        </w:rPr>
                        <w:t xml:space="preserve"> the writing by restating your Focus Statement.</w:t>
                      </w:r>
                    </w:p>
                    <w:p w14:paraId="7131F03C" w14:textId="77777777" w:rsidR="001E3CE2" w:rsidRDefault="001E3CE2"/>
                  </w:txbxContent>
                </v:textbox>
                <w10:wrap type="square"/>
              </v:shape>
            </w:pict>
          </mc:Fallback>
        </mc:AlternateContent>
      </w:r>
    </w:p>
    <w:p w14:paraId="3AD2EEF6" w14:textId="2799C7B5" w:rsidR="001E3CE2" w:rsidRPr="007F4B62" w:rsidRDefault="001E3CE2" w:rsidP="000954A6">
      <w:pPr>
        <w:rPr>
          <w:rFonts w:ascii="Century Gothic" w:hAnsi="Century Gothic"/>
          <w:sz w:val="22"/>
          <w:szCs w:val="22"/>
        </w:rPr>
      </w:pPr>
    </w:p>
    <w:p w14:paraId="5543D1B0" w14:textId="77777777" w:rsidR="001E3CE2" w:rsidRPr="007F4B62" w:rsidRDefault="001E3CE2" w:rsidP="000954A6">
      <w:pPr>
        <w:rPr>
          <w:rFonts w:ascii="Century Gothic" w:hAnsi="Century Gothic"/>
          <w:sz w:val="22"/>
          <w:szCs w:val="22"/>
        </w:rPr>
      </w:pPr>
    </w:p>
    <w:p w14:paraId="33BDC8A0" w14:textId="12C66FAE" w:rsidR="001E3CE2" w:rsidRPr="007F4B62" w:rsidRDefault="001E3CE2" w:rsidP="000954A6">
      <w:pPr>
        <w:rPr>
          <w:rFonts w:ascii="Century Gothic" w:hAnsi="Century Gothic"/>
          <w:sz w:val="22"/>
          <w:szCs w:val="22"/>
        </w:rPr>
      </w:pPr>
      <w:r w:rsidRPr="007F4B62">
        <w:rPr>
          <w:rFonts w:ascii="Century Gothic" w:hAnsi="Century Gothic"/>
          <w:sz w:val="22"/>
          <w:szCs w:val="22"/>
        </w:rPr>
        <w:t>You are on your way to writing strong and thoughtful Quick Writes!</w:t>
      </w:r>
    </w:p>
    <w:p w14:paraId="70EB874E" w14:textId="77777777" w:rsidR="001E3CE2" w:rsidRPr="007F4B62" w:rsidRDefault="001E3CE2" w:rsidP="000954A6">
      <w:pPr>
        <w:rPr>
          <w:rFonts w:ascii="Century Gothic" w:hAnsi="Century Gothic"/>
          <w:sz w:val="22"/>
          <w:szCs w:val="22"/>
        </w:rPr>
      </w:pPr>
    </w:p>
    <w:p w14:paraId="7AF9E3F5" w14:textId="77777777" w:rsidR="001E3CE2" w:rsidRPr="007F4B62" w:rsidRDefault="001E3CE2" w:rsidP="000954A6">
      <w:pPr>
        <w:rPr>
          <w:rFonts w:ascii="Century Gothic" w:hAnsi="Century Gothic"/>
          <w:sz w:val="22"/>
          <w:szCs w:val="22"/>
        </w:rPr>
      </w:pPr>
    </w:p>
    <w:p w14:paraId="207BAE63" w14:textId="77777777" w:rsidR="001E3CE2" w:rsidRDefault="001E3CE2" w:rsidP="000954A6">
      <w:pPr>
        <w:rPr>
          <w:rFonts w:ascii="Century Gothic" w:hAnsi="Century Gothic"/>
          <w:sz w:val="22"/>
          <w:szCs w:val="22"/>
        </w:rPr>
      </w:pPr>
    </w:p>
    <w:p w14:paraId="292CE217" w14:textId="77777777" w:rsidR="007F4B62" w:rsidRDefault="007F4B62" w:rsidP="000954A6">
      <w:pPr>
        <w:rPr>
          <w:rFonts w:ascii="Century Gothic" w:hAnsi="Century Gothic"/>
          <w:sz w:val="22"/>
          <w:szCs w:val="22"/>
        </w:rPr>
      </w:pPr>
    </w:p>
    <w:p w14:paraId="39EA4B39" w14:textId="77777777" w:rsidR="007F4B62" w:rsidRDefault="007F4B62" w:rsidP="000954A6">
      <w:pPr>
        <w:rPr>
          <w:rFonts w:ascii="Century Gothic" w:hAnsi="Century Gothic"/>
          <w:sz w:val="22"/>
          <w:szCs w:val="22"/>
        </w:rPr>
      </w:pPr>
    </w:p>
    <w:p w14:paraId="6C548C64" w14:textId="77777777" w:rsidR="007F4B62" w:rsidRDefault="007F4B62" w:rsidP="000954A6">
      <w:pPr>
        <w:rPr>
          <w:rFonts w:ascii="Century Gothic" w:hAnsi="Century Gothic"/>
          <w:sz w:val="22"/>
          <w:szCs w:val="22"/>
        </w:rPr>
      </w:pPr>
    </w:p>
    <w:p w14:paraId="029ACB7F" w14:textId="77777777" w:rsidR="007F4B62" w:rsidRDefault="007F4B62" w:rsidP="000954A6">
      <w:pPr>
        <w:rPr>
          <w:rFonts w:ascii="Century Gothic" w:hAnsi="Century Gothic"/>
          <w:sz w:val="22"/>
          <w:szCs w:val="22"/>
        </w:rPr>
      </w:pPr>
    </w:p>
    <w:p w14:paraId="077D81A9" w14:textId="77777777" w:rsidR="007F4B62" w:rsidRDefault="007F4B62" w:rsidP="000954A6">
      <w:pPr>
        <w:rPr>
          <w:rFonts w:ascii="Century Gothic" w:hAnsi="Century Gothic"/>
          <w:sz w:val="22"/>
          <w:szCs w:val="22"/>
        </w:rPr>
      </w:pPr>
    </w:p>
    <w:p w14:paraId="74E3DE8D" w14:textId="77777777" w:rsidR="007F4B62" w:rsidRDefault="007F4B62" w:rsidP="000954A6">
      <w:pPr>
        <w:rPr>
          <w:rFonts w:ascii="Century Gothic" w:hAnsi="Century Gothic"/>
          <w:sz w:val="22"/>
          <w:szCs w:val="22"/>
        </w:rPr>
      </w:pPr>
    </w:p>
    <w:p w14:paraId="64DDB3DB" w14:textId="77777777" w:rsidR="007F4B62" w:rsidRDefault="007F4B62" w:rsidP="000954A6">
      <w:pPr>
        <w:rPr>
          <w:rFonts w:ascii="Century Gothic" w:hAnsi="Century Gothic"/>
          <w:sz w:val="22"/>
          <w:szCs w:val="22"/>
        </w:rPr>
      </w:pPr>
    </w:p>
    <w:p w14:paraId="2849D82A" w14:textId="77777777" w:rsidR="007F4B62" w:rsidRDefault="007F4B62" w:rsidP="000954A6">
      <w:pPr>
        <w:rPr>
          <w:rFonts w:ascii="Century Gothic" w:hAnsi="Century Gothic"/>
          <w:sz w:val="22"/>
          <w:szCs w:val="22"/>
        </w:rPr>
      </w:pPr>
    </w:p>
    <w:p w14:paraId="33F6838C" w14:textId="77777777" w:rsidR="007F4B62" w:rsidRDefault="007F4B62" w:rsidP="000954A6">
      <w:pPr>
        <w:rPr>
          <w:rFonts w:ascii="Century Gothic" w:hAnsi="Century Gothic"/>
          <w:sz w:val="22"/>
          <w:szCs w:val="22"/>
        </w:rPr>
      </w:pPr>
    </w:p>
    <w:p w14:paraId="132165DB" w14:textId="77777777" w:rsidR="007F4B62" w:rsidRDefault="007F4B62" w:rsidP="000954A6">
      <w:pPr>
        <w:rPr>
          <w:rFonts w:ascii="Century Gothic" w:hAnsi="Century Gothic"/>
          <w:sz w:val="22"/>
          <w:szCs w:val="22"/>
        </w:rPr>
      </w:pPr>
    </w:p>
    <w:p w14:paraId="034D4DCA" w14:textId="77777777" w:rsidR="007F4B62" w:rsidRDefault="007F4B62" w:rsidP="000954A6">
      <w:pPr>
        <w:rPr>
          <w:rFonts w:ascii="Century Gothic" w:hAnsi="Century Gothic"/>
          <w:sz w:val="22"/>
          <w:szCs w:val="22"/>
        </w:rPr>
      </w:pPr>
    </w:p>
    <w:p w14:paraId="47ADFFF2" w14:textId="77777777" w:rsidR="007F4B62" w:rsidRDefault="007F4B62" w:rsidP="000954A6">
      <w:pPr>
        <w:rPr>
          <w:rFonts w:ascii="Century Gothic" w:hAnsi="Century Gothic"/>
          <w:sz w:val="22"/>
          <w:szCs w:val="22"/>
        </w:rPr>
      </w:pPr>
    </w:p>
    <w:p w14:paraId="7940BE48" w14:textId="77777777" w:rsidR="007F4B62" w:rsidRDefault="007F4B62" w:rsidP="000954A6">
      <w:pPr>
        <w:rPr>
          <w:rFonts w:ascii="Century Gothic" w:hAnsi="Century Gothic"/>
          <w:sz w:val="22"/>
          <w:szCs w:val="22"/>
        </w:rPr>
      </w:pPr>
    </w:p>
    <w:p w14:paraId="43D0B90E" w14:textId="77777777" w:rsidR="007F4B62" w:rsidRDefault="007F4B62" w:rsidP="000954A6">
      <w:pPr>
        <w:rPr>
          <w:rFonts w:ascii="Century Gothic" w:hAnsi="Century Gothic"/>
          <w:sz w:val="22"/>
          <w:szCs w:val="22"/>
        </w:rPr>
      </w:pPr>
    </w:p>
    <w:p w14:paraId="39583351" w14:textId="77777777" w:rsidR="007F4B62" w:rsidRDefault="007F4B62" w:rsidP="000954A6">
      <w:pPr>
        <w:rPr>
          <w:rFonts w:ascii="Century Gothic" w:hAnsi="Century Gothic"/>
          <w:sz w:val="22"/>
          <w:szCs w:val="22"/>
        </w:rPr>
      </w:pPr>
    </w:p>
    <w:p w14:paraId="07B56D1E" w14:textId="77777777" w:rsidR="007F4B62" w:rsidRDefault="007F4B62" w:rsidP="000954A6">
      <w:pPr>
        <w:rPr>
          <w:rFonts w:ascii="Century Gothic" w:hAnsi="Century Gothic"/>
          <w:sz w:val="22"/>
          <w:szCs w:val="22"/>
        </w:rPr>
      </w:pPr>
    </w:p>
    <w:p w14:paraId="5627BE56" w14:textId="77777777" w:rsidR="007F4B62" w:rsidRDefault="007F4B62" w:rsidP="000954A6">
      <w:pPr>
        <w:rPr>
          <w:rFonts w:ascii="Century Gothic" w:hAnsi="Century Gothic"/>
          <w:sz w:val="22"/>
          <w:szCs w:val="22"/>
        </w:rPr>
      </w:pPr>
    </w:p>
    <w:p w14:paraId="4DBDCA0D" w14:textId="77777777" w:rsidR="007F4B62" w:rsidRDefault="007F4B62" w:rsidP="000954A6">
      <w:pPr>
        <w:rPr>
          <w:rFonts w:ascii="Century Gothic" w:hAnsi="Century Gothic"/>
          <w:sz w:val="22"/>
          <w:szCs w:val="22"/>
        </w:rPr>
      </w:pPr>
    </w:p>
    <w:p w14:paraId="04FD2247" w14:textId="77777777" w:rsidR="007F4B62" w:rsidRDefault="007F4B62" w:rsidP="000954A6">
      <w:pPr>
        <w:rPr>
          <w:rFonts w:ascii="Century Gothic" w:hAnsi="Century Gothic"/>
          <w:sz w:val="22"/>
          <w:szCs w:val="22"/>
        </w:rPr>
      </w:pPr>
    </w:p>
    <w:p w14:paraId="7E18B131" w14:textId="77777777" w:rsidR="007F4B62" w:rsidRDefault="007F4B62" w:rsidP="000954A6">
      <w:pPr>
        <w:rPr>
          <w:rFonts w:ascii="Century Gothic" w:hAnsi="Century Gothic"/>
          <w:sz w:val="22"/>
          <w:szCs w:val="22"/>
        </w:rPr>
      </w:pPr>
    </w:p>
    <w:p w14:paraId="145295DF" w14:textId="77777777" w:rsidR="007F4B62" w:rsidRDefault="007F4B62" w:rsidP="000954A6">
      <w:pPr>
        <w:rPr>
          <w:rFonts w:ascii="Century Gothic" w:hAnsi="Century Gothic"/>
          <w:sz w:val="22"/>
          <w:szCs w:val="22"/>
        </w:rPr>
      </w:pPr>
    </w:p>
    <w:p w14:paraId="3F4C433C" w14:textId="77777777" w:rsidR="007F4B62" w:rsidRDefault="007F4B62" w:rsidP="000954A6">
      <w:pPr>
        <w:rPr>
          <w:rFonts w:ascii="Century Gothic" w:hAnsi="Century Gothic"/>
          <w:sz w:val="22"/>
          <w:szCs w:val="22"/>
        </w:rPr>
      </w:pPr>
    </w:p>
    <w:p w14:paraId="6BBC299D" w14:textId="77777777" w:rsidR="007F4B62" w:rsidRDefault="007F4B62" w:rsidP="000954A6">
      <w:pPr>
        <w:rPr>
          <w:rFonts w:ascii="Century Gothic" w:hAnsi="Century Gothic"/>
          <w:sz w:val="22"/>
          <w:szCs w:val="22"/>
        </w:rPr>
      </w:pPr>
    </w:p>
    <w:p w14:paraId="2C955D8E" w14:textId="77777777" w:rsidR="007F4B62" w:rsidRDefault="007F4B62" w:rsidP="000954A6">
      <w:pPr>
        <w:rPr>
          <w:rFonts w:ascii="Century Gothic" w:hAnsi="Century Gothic"/>
          <w:sz w:val="22"/>
          <w:szCs w:val="22"/>
        </w:rPr>
      </w:pPr>
    </w:p>
    <w:p w14:paraId="7932CB40" w14:textId="77777777" w:rsidR="007F4B62" w:rsidRDefault="007F4B62" w:rsidP="000954A6">
      <w:pPr>
        <w:rPr>
          <w:rFonts w:ascii="Century Gothic" w:hAnsi="Century Gothic"/>
          <w:sz w:val="22"/>
          <w:szCs w:val="22"/>
        </w:rPr>
      </w:pPr>
    </w:p>
    <w:p w14:paraId="2CAC5F12" w14:textId="77777777" w:rsidR="007F4B62" w:rsidRDefault="007F4B62" w:rsidP="000954A6">
      <w:pPr>
        <w:rPr>
          <w:rFonts w:ascii="Century Gothic" w:hAnsi="Century Gothic"/>
          <w:sz w:val="22"/>
          <w:szCs w:val="22"/>
        </w:rPr>
      </w:pPr>
    </w:p>
    <w:p w14:paraId="6BC80316" w14:textId="77777777" w:rsidR="007F4B62" w:rsidRDefault="007F4B62" w:rsidP="000954A6">
      <w:pPr>
        <w:rPr>
          <w:rFonts w:ascii="Century Gothic" w:hAnsi="Century Gothic"/>
          <w:sz w:val="22"/>
          <w:szCs w:val="22"/>
        </w:rPr>
      </w:pPr>
    </w:p>
    <w:p w14:paraId="732B631E" w14:textId="77777777" w:rsidR="007F4B62" w:rsidRPr="007F4B62" w:rsidRDefault="007F4B62" w:rsidP="000954A6">
      <w:pPr>
        <w:rPr>
          <w:rFonts w:ascii="Century Gothic" w:hAnsi="Century Gothic"/>
          <w:sz w:val="22"/>
          <w:szCs w:val="22"/>
        </w:rPr>
      </w:pPr>
    </w:p>
    <w:p w14:paraId="43DDCA28" w14:textId="2EA1313B" w:rsidR="001E3CE2" w:rsidRPr="007F4B62" w:rsidRDefault="001E3CE2" w:rsidP="001E3CE2">
      <w:pPr>
        <w:jc w:val="center"/>
        <w:rPr>
          <w:rFonts w:ascii="Century Gothic" w:hAnsi="Century Gothic"/>
          <w:b/>
          <w:sz w:val="22"/>
          <w:szCs w:val="22"/>
        </w:rPr>
      </w:pPr>
      <w:r w:rsidRPr="007F4B62">
        <w:rPr>
          <w:rFonts w:ascii="Century Gothic" w:hAnsi="Century Gothic"/>
          <w:b/>
          <w:sz w:val="22"/>
          <w:szCs w:val="22"/>
        </w:rPr>
        <w:lastRenderedPageBreak/>
        <w:t>Filled in Chart for Teacher Reference</w:t>
      </w:r>
    </w:p>
    <w:p w14:paraId="5FAB22BE" w14:textId="77777777" w:rsidR="001E3CE2" w:rsidRPr="007F4B62" w:rsidRDefault="001E3CE2" w:rsidP="000954A6">
      <w:pPr>
        <w:rPr>
          <w:rFonts w:ascii="Century Gothic" w:hAnsi="Century Gothic"/>
          <w:sz w:val="22"/>
          <w:szCs w:val="22"/>
        </w:rPr>
      </w:pPr>
    </w:p>
    <w:tbl>
      <w:tblPr>
        <w:tblStyle w:val="TableGrid"/>
        <w:tblW w:w="0" w:type="auto"/>
        <w:tblLook w:val="04A0" w:firstRow="1" w:lastRow="0" w:firstColumn="1" w:lastColumn="0" w:noHBand="0" w:noVBand="1"/>
      </w:tblPr>
      <w:tblGrid>
        <w:gridCol w:w="3116"/>
        <w:gridCol w:w="3117"/>
        <w:gridCol w:w="3117"/>
      </w:tblGrid>
      <w:tr w:rsidR="001E3CE2" w:rsidRPr="007F4B62" w14:paraId="464AB37E" w14:textId="77777777" w:rsidTr="00740DA5">
        <w:tc>
          <w:tcPr>
            <w:tcW w:w="3116" w:type="dxa"/>
            <w:shd w:val="clear" w:color="auto" w:fill="F2F2F2" w:themeFill="background1" w:themeFillShade="F2"/>
          </w:tcPr>
          <w:p w14:paraId="6ED46BF4" w14:textId="77777777" w:rsidR="001E3CE2" w:rsidRPr="007F4B62" w:rsidRDefault="001E3CE2" w:rsidP="00740DA5">
            <w:pPr>
              <w:rPr>
                <w:rFonts w:ascii="Century Gothic" w:hAnsi="Century Gothic"/>
                <w:b/>
                <w:sz w:val="22"/>
                <w:szCs w:val="22"/>
              </w:rPr>
            </w:pPr>
            <w:r w:rsidRPr="007F4B62">
              <w:rPr>
                <w:rFonts w:ascii="Century Gothic" w:hAnsi="Century Gothic"/>
                <w:b/>
                <w:sz w:val="22"/>
                <w:szCs w:val="22"/>
              </w:rPr>
              <w:t>Sentence</w:t>
            </w:r>
          </w:p>
        </w:tc>
        <w:tc>
          <w:tcPr>
            <w:tcW w:w="3117" w:type="dxa"/>
            <w:shd w:val="clear" w:color="auto" w:fill="F2F2F2" w:themeFill="background1" w:themeFillShade="F2"/>
          </w:tcPr>
          <w:p w14:paraId="663E6F64" w14:textId="77777777" w:rsidR="001E3CE2" w:rsidRPr="007F4B62" w:rsidRDefault="001E3CE2" w:rsidP="00740DA5">
            <w:pPr>
              <w:rPr>
                <w:rFonts w:ascii="Century Gothic" w:hAnsi="Century Gothic"/>
                <w:b/>
                <w:sz w:val="20"/>
                <w:szCs w:val="20"/>
              </w:rPr>
            </w:pPr>
            <w:r w:rsidRPr="007F4B62">
              <w:rPr>
                <w:rFonts w:ascii="Century Gothic" w:hAnsi="Century Gothic"/>
                <w:b/>
                <w:sz w:val="20"/>
                <w:szCs w:val="20"/>
              </w:rPr>
              <w:t>What the sentence says, in your own words</w:t>
            </w:r>
          </w:p>
        </w:tc>
        <w:tc>
          <w:tcPr>
            <w:tcW w:w="3117" w:type="dxa"/>
            <w:shd w:val="clear" w:color="auto" w:fill="F2F2F2" w:themeFill="background1" w:themeFillShade="F2"/>
          </w:tcPr>
          <w:p w14:paraId="044443FF" w14:textId="77777777" w:rsidR="001E3CE2" w:rsidRPr="007F4B62" w:rsidRDefault="001E3CE2" w:rsidP="00740DA5">
            <w:pPr>
              <w:rPr>
                <w:rFonts w:ascii="Century Gothic" w:hAnsi="Century Gothic"/>
                <w:b/>
                <w:sz w:val="20"/>
                <w:szCs w:val="20"/>
              </w:rPr>
            </w:pPr>
            <w:r w:rsidRPr="007F4B62">
              <w:rPr>
                <w:rFonts w:ascii="Century Gothic" w:hAnsi="Century Gothic"/>
                <w:b/>
                <w:sz w:val="20"/>
                <w:szCs w:val="20"/>
              </w:rPr>
              <w:t>What job the sentence is doing in this writing</w:t>
            </w:r>
          </w:p>
          <w:p w14:paraId="49F139FE" w14:textId="77777777" w:rsidR="001E3CE2" w:rsidRPr="007F4B62" w:rsidRDefault="001E3CE2" w:rsidP="00740DA5">
            <w:pPr>
              <w:rPr>
                <w:rFonts w:ascii="Century Gothic" w:hAnsi="Century Gothic"/>
                <w:b/>
                <w:sz w:val="20"/>
                <w:szCs w:val="20"/>
              </w:rPr>
            </w:pPr>
          </w:p>
        </w:tc>
      </w:tr>
      <w:tr w:rsidR="001E3CE2" w:rsidRPr="007F4B62" w14:paraId="2CA7A568" w14:textId="77777777" w:rsidTr="00740DA5">
        <w:tc>
          <w:tcPr>
            <w:tcW w:w="3116" w:type="dxa"/>
          </w:tcPr>
          <w:p w14:paraId="3AD4CA08" w14:textId="77777777" w:rsidR="001E3CE2" w:rsidRPr="007F4B62" w:rsidRDefault="001E3CE2" w:rsidP="00740DA5">
            <w:pPr>
              <w:rPr>
                <w:rFonts w:ascii="Century Gothic" w:hAnsi="Century Gothic"/>
                <w:bCs/>
                <w:sz w:val="20"/>
                <w:szCs w:val="20"/>
              </w:rPr>
            </w:pPr>
            <w:r w:rsidRPr="007F4B62">
              <w:rPr>
                <w:rFonts w:ascii="Century Gothic" w:hAnsi="Century Gothic"/>
                <w:bCs/>
                <w:sz w:val="20"/>
                <w:szCs w:val="20"/>
              </w:rPr>
              <w:t>I think that Ha’s family will have to deal with serious problems because of the war.</w:t>
            </w:r>
          </w:p>
          <w:p w14:paraId="105765E8" w14:textId="77777777" w:rsidR="001E3CE2" w:rsidRPr="007F4B62" w:rsidRDefault="001E3CE2" w:rsidP="00740DA5">
            <w:pPr>
              <w:rPr>
                <w:rFonts w:ascii="Century Gothic" w:hAnsi="Century Gothic"/>
                <w:sz w:val="20"/>
                <w:szCs w:val="20"/>
              </w:rPr>
            </w:pPr>
          </w:p>
        </w:tc>
        <w:tc>
          <w:tcPr>
            <w:tcW w:w="3117" w:type="dxa"/>
          </w:tcPr>
          <w:p w14:paraId="03ED3653" w14:textId="77777777" w:rsidR="001E3CE2" w:rsidRPr="007F4B62" w:rsidRDefault="001E3CE2" w:rsidP="00740DA5">
            <w:pPr>
              <w:rPr>
                <w:rFonts w:ascii="Century Gothic" w:hAnsi="Century Gothic"/>
                <w:sz w:val="20"/>
                <w:szCs w:val="20"/>
              </w:rPr>
            </w:pPr>
            <w:r w:rsidRPr="007F4B62">
              <w:rPr>
                <w:rFonts w:ascii="Century Gothic" w:hAnsi="Century Gothic"/>
                <w:sz w:val="20"/>
                <w:szCs w:val="20"/>
              </w:rPr>
              <w:t>The war is going to cause big trouble for Ha and her family.</w:t>
            </w:r>
          </w:p>
        </w:tc>
        <w:tc>
          <w:tcPr>
            <w:tcW w:w="3117" w:type="dxa"/>
          </w:tcPr>
          <w:p w14:paraId="3E49B4BE" w14:textId="77777777" w:rsidR="001E3CE2" w:rsidRPr="007F4B62" w:rsidRDefault="001E3CE2" w:rsidP="00740DA5">
            <w:pPr>
              <w:rPr>
                <w:rFonts w:ascii="Century Gothic" w:hAnsi="Century Gothic"/>
                <w:sz w:val="20"/>
                <w:szCs w:val="20"/>
              </w:rPr>
            </w:pPr>
            <w:r w:rsidRPr="007F4B62">
              <w:rPr>
                <w:rFonts w:ascii="Century Gothic" w:hAnsi="Century Gothic"/>
                <w:sz w:val="20"/>
                <w:szCs w:val="20"/>
              </w:rPr>
              <w:t xml:space="preserve">The sentence is answering the question. </w:t>
            </w:r>
          </w:p>
        </w:tc>
      </w:tr>
      <w:tr w:rsidR="001E3CE2" w:rsidRPr="007F4B62" w14:paraId="475BFD74" w14:textId="77777777" w:rsidTr="00740DA5">
        <w:tc>
          <w:tcPr>
            <w:tcW w:w="3116" w:type="dxa"/>
          </w:tcPr>
          <w:p w14:paraId="36814C17" w14:textId="77777777" w:rsidR="001E3CE2" w:rsidRPr="007F4B62" w:rsidRDefault="001E3CE2" w:rsidP="00740DA5">
            <w:pPr>
              <w:rPr>
                <w:rFonts w:ascii="Century Gothic" w:hAnsi="Century Gothic"/>
                <w:bCs/>
                <w:sz w:val="20"/>
                <w:szCs w:val="20"/>
              </w:rPr>
            </w:pPr>
            <w:r w:rsidRPr="007F4B62">
              <w:rPr>
                <w:rFonts w:ascii="Century Gothic" w:hAnsi="Century Gothic"/>
                <w:bCs/>
                <w:sz w:val="20"/>
                <w:szCs w:val="20"/>
              </w:rPr>
              <w:t>She says that the fortune-teller “predicts our lives will twist inside out.”</w:t>
            </w:r>
          </w:p>
          <w:p w14:paraId="1950E8DF" w14:textId="77777777" w:rsidR="001E3CE2" w:rsidRPr="007F4B62" w:rsidRDefault="001E3CE2" w:rsidP="00740DA5">
            <w:pPr>
              <w:rPr>
                <w:rFonts w:ascii="Century Gothic" w:hAnsi="Century Gothic"/>
                <w:sz w:val="20"/>
                <w:szCs w:val="20"/>
              </w:rPr>
            </w:pPr>
          </w:p>
        </w:tc>
        <w:tc>
          <w:tcPr>
            <w:tcW w:w="3117" w:type="dxa"/>
          </w:tcPr>
          <w:p w14:paraId="500276AC" w14:textId="77777777" w:rsidR="001E3CE2" w:rsidRPr="007F4B62" w:rsidRDefault="001E3CE2" w:rsidP="00740DA5">
            <w:pPr>
              <w:rPr>
                <w:rFonts w:ascii="Century Gothic" w:hAnsi="Century Gothic"/>
                <w:sz w:val="20"/>
                <w:szCs w:val="20"/>
              </w:rPr>
            </w:pPr>
            <w:r w:rsidRPr="007F4B62">
              <w:rPr>
                <w:rFonts w:ascii="Century Gothic" w:hAnsi="Century Gothic"/>
                <w:sz w:val="20"/>
                <w:szCs w:val="20"/>
              </w:rPr>
              <w:t>The fortune-teller tells them that their lives will change in a really big way. Everything will be different because of the war.</w:t>
            </w:r>
          </w:p>
        </w:tc>
        <w:tc>
          <w:tcPr>
            <w:tcW w:w="3117" w:type="dxa"/>
          </w:tcPr>
          <w:p w14:paraId="098F7F27" w14:textId="77777777" w:rsidR="001E3CE2" w:rsidRPr="007F4B62" w:rsidRDefault="001E3CE2" w:rsidP="00740DA5">
            <w:pPr>
              <w:rPr>
                <w:rFonts w:ascii="Century Gothic" w:hAnsi="Century Gothic"/>
                <w:sz w:val="20"/>
                <w:szCs w:val="20"/>
              </w:rPr>
            </w:pPr>
            <w:r w:rsidRPr="007F4B62">
              <w:rPr>
                <w:rFonts w:ascii="Century Gothic" w:hAnsi="Century Gothic"/>
                <w:sz w:val="20"/>
                <w:szCs w:val="20"/>
              </w:rPr>
              <w:t>The sentence is proving that the answer makes sense. It uses words from the text itself and puts them in quotes.</w:t>
            </w:r>
          </w:p>
          <w:p w14:paraId="610DA666" w14:textId="77777777" w:rsidR="001E3CE2" w:rsidRPr="007F4B62" w:rsidRDefault="001E3CE2" w:rsidP="00740DA5">
            <w:pPr>
              <w:rPr>
                <w:rFonts w:ascii="Century Gothic" w:hAnsi="Century Gothic"/>
                <w:sz w:val="20"/>
                <w:szCs w:val="20"/>
              </w:rPr>
            </w:pPr>
            <w:r w:rsidRPr="007F4B62">
              <w:rPr>
                <w:rFonts w:ascii="Century Gothic" w:hAnsi="Century Gothic"/>
                <w:sz w:val="20"/>
                <w:szCs w:val="20"/>
              </w:rPr>
              <w:t>This is called “giving evidence” or “citing”.</w:t>
            </w:r>
          </w:p>
          <w:p w14:paraId="63B58FD6" w14:textId="77777777" w:rsidR="001E3CE2" w:rsidRPr="007F4B62" w:rsidRDefault="001E3CE2" w:rsidP="00740DA5">
            <w:pPr>
              <w:rPr>
                <w:rFonts w:ascii="Century Gothic" w:hAnsi="Century Gothic"/>
                <w:sz w:val="20"/>
                <w:szCs w:val="20"/>
              </w:rPr>
            </w:pPr>
          </w:p>
        </w:tc>
      </w:tr>
      <w:tr w:rsidR="001E3CE2" w:rsidRPr="007F4B62" w14:paraId="3D73146F" w14:textId="77777777" w:rsidTr="00740DA5">
        <w:tc>
          <w:tcPr>
            <w:tcW w:w="3116" w:type="dxa"/>
          </w:tcPr>
          <w:p w14:paraId="2F171685" w14:textId="77777777" w:rsidR="001E3CE2" w:rsidRPr="007F4B62" w:rsidRDefault="001E3CE2" w:rsidP="00740DA5">
            <w:pPr>
              <w:rPr>
                <w:rFonts w:ascii="Century Gothic" w:hAnsi="Century Gothic"/>
                <w:bCs/>
                <w:sz w:val="20"/>
                <w:szCs w:val="20"/>
              </w:rPr>
            </w:pPr>
            <w:r w:rsidRPr="007F4B62">
              <w:rPr>
                <w:rFonts w:ascii="Century Gothic" w:hAnsi="Century Gothic"/>
                <w:bCs/>
                <w:sz w:val="20"/>
                <w:szCs w:val="20"/>
              </w:rPr>
              <w:t>This means something big is going to change for them, probably not in a good way.</w:t>
            </w:r>
          </w:p>
          <w:p w14:paraId="23C7BBD1" w14:textId="77777777" w:rsidR="001E3CE2" w:rsidRPr="007F4B62" w:rsidRDefault="001E3CE2" w:rsidP="00740DA5">
            <w:pPr>
              <w:rPr>
                <w:rFonts w:ascii="Century Gothic" w:hAnsi="Century Gothic"/>
                <w:sz w:val="20"/>
                <w:szCs w:val="20"/>
              </w:rPr>
            </w:pPr>
          </w:p>
        </w:tc>
        <w:tc>
          <w:tcPr>
            <w:tcW w:w="3117" w:type="dxa"/>
          </w:tcPr>
          <w:p w14:paraId="407D100D" w14:textId="77777777" w:rsidR="001E3CE2" w:rsidRPr="007F4B62" w:rsidRDefault="001E3CE2" w:rsidP="00740DA5">
            <w:pPr>
              <w:rPr>
                <w:rFonts w:ascii="Century Gothic" w:hAnsi="Century Gothic"/>
                <w:sz w:val="20"/>
                <w:szCs w:val="20"/>
              </w:rPr>
            </w:pPr>
            <w:r w:rsidRPr="007F4B62">
              <w:rPr>
                <w:rFonts w:ascii="Century Gothic" w:hAnsi="Century Gothic"/>
                <w:sz w:val="20"/>
                <w:szCs w:val="20"/>
              </w:rPr>
              <w:t xml:space="preserve">The change that is going to happen to the family is probably not going to be good for them. </w:t>
            </w:r>
          </w:p>
        </w:tc>
        <w:tc>
          <w:tcPr>
            <w:tcW w:w="3117" w:type="dxa"/>
          </w:tcPr>
          <w:p w14:paraId="18DD955F" w14:textId="77777777" w:rsidR="001E3CE2" w:rsidRPr="007F4B62" w:rsidRDefault="001E3CE2" w:rsidP="00740DA5">
            <w:pPr>
              <w:rPr>
                <w:rFonts w:ascii="Century Gothic" w:hAnsi="Century Gothic"/>
                <w:sz w:val="20"/>
                <w:szCs w:val="20"/>
              </w:rPr>
            </w:pPr>
            <w:r w:rsidRPr="007F4B62">
              <w:rPr>
                <w:rFonts w:ascii="Century Gothic" w:hAnsi="Century Gothic"/>
                <w:sz w:val="20"/>
                <w:szCs w:val="20"/>
              </w:rPr>
              <w:t>The sentence is explaining, or analyzing, the evidence that the writer just gave. It ties the thinking in the sentences together.</w:t>
            </w:r>
          </w:p>
          <w:p w14:paraId="07B81E67" w14:textId="77777777" w:rsidR="001E3CE2" w:rsidRPr="007F4B62" w:rsidRDefault="001E3CE2" w:rsidP="00740DA5">
            <w:pPr>
              <w:rPr>
                <w:rFonts w:ascii="Century Gothic" w:hAnsi="Century Gothic"/>
                <w:sz w:val="20"/>
                <w:szCs w:val="20"/>
              </w:rPr>
            </w:pPr>
          </w:p>
        </w:tc>
      </w:tr>
      <w:tr w:rsidR="001E3CE2" w:rsidRPr="007F4B62" w14:paraId="1A333F3E" w14:textId="77777777" w:rsidTr="00740DA5">
        <w:tc>
          <w:tcPr>
            <w:tcW w:w="3116" w:type="dxa"/>
          </w:tcPr>
          <w:p w14:paraId="02E3B6F3" w14:textId="77777777" w:rsidR="001E3CE2" w:rsidRPr="007F4B62" w:rsidRDefault="001E3CE2" w:rsidP="00740DA5">
            <w:pPr>
              <w:rPr>
                <w:rFonts w:ascii="Century Gothic" w:hAnsi="Century Gothic"/>
                <w:bCs/>
                <w:sz w:val="20"/>
                <w:szCs w:val="20"/>
              </w:rPr>
            </w:pPr>
            <w:r w:rsidRPr="007F4B62">
              <w:rPr>
                <w:rFonts w:ascii="Century Gothic" w:hAnsi="Century Gothic"/>
                <w:bCs/>
                <w:sz w:val="20"/>
                <w:szCs w:val="20"/>
              </w:rPr>
              <w:t>She says “Maybe soldiers will no longer patrol our neighborhood,” but then in stanza three she says that something on the playground will be “smeared with blood”</w:t>
            </w:r>
          </w:p>
          <w:p w14:paraId="74EE4CD5" w14:textId="77777777" w:rsidR="001E3CE2" w:rsidRPr="007F4B62" w:rsidRDefault="001E3CE2" w:rsidP="00740DA5">
            <w:pPr>
              <w:rPr>
                <w:rFonts w:ascii="Century Gothic" w:hAnsi="Century Gothic"/>
                <w:sz w:val="20"/>
                <w:szCs w:val="20"/>
              </w:rPr>
            </w:pPr>
          </w:p>
        </w:tc>
        <w:tc>
          <w:tcPr>
            <w:tcW w:w="3117" w:type="dxa"/>
          </w:tcPr>
          <w:p w14:paraId="75068F4C" w14:textId="77777777" w:rsidR="001E3CE2" w:rsidRPr="007F4B62" w:rsidRDefault="001E3CE2" w:rsidP="00740DA5">
            <w:pPr>
              <w:rPr>
                <w:rFonts w:ascii="Century Gothic" w:hAnsi="Century Gothic"/>
                <w:sz w:val="20"/>
                <w:szCs w:val="20"/>
              </w:rPr>
            </w:pPr>
            <w:r w:rsidRPr="007F4B62">
              <w:rPr>
                <w:rFonts w:ascii="Century Gothic" w:hAnsi="Century Gothic"/>
                <w:sz w:val="20"/>
                <w:szCs w:val="20"/>
              </w:rPr>
              <w:t>The text says that one change might be that there won’t be soldiers in the neighborhood any more. But it also says she is worried about kids on the playground being hurt or killed.</w:t>
            </w:r>
          </w:p>
        </w:tc>
        <w:tc>
          <w:tcPr>
            <w:tcW w:w="3117" w:type="dxa"/>
          </w:tcPr>
          <w:p w14:paraId="17B45A90" w14:textId="77777777" w:rsidR="001E3CE2" w:rsidRPr="007F4B62" w:rsidRDefault="001E3CE2" w:rsidP="00740DA5">
            <w:pPr>
              <w:rPr>
                <w:rFonts w:ascii="Century Gothic" w:hAnsi="Century Gothic"/>
                <w:sz w:val="20"/>
                <w:szCs w:val="20"/>
              </w:rPr>
            </w:pPr>
            <w:r w:rsidRPr="007F4B62">
              <w:rPr>
                <w:rFonts w:ascii="Century Gothic" w:hAnsi="Century Gothic"/>
                <w:sz w:val="20"/>
                <w:szCs w:val="20"/>
              </w:rPr>
              <w:t>Like the first sentence, the sentence is proving that the answer makes sense. It uses words from the text itself and puts them in quotes.</w:t>
            </w:r>
          </w:p>
          <w:p w14:paraId="7D02F4D7" w14:textId="77777777" w:rsidR="001E3CE2" w:rsidRPr="007F4B62" w:rsidRDefault="001E3CE2" w:rsidP="00740DA5">
            <w:pPr>
              <w:rPr>
                <w:rFonts w:ascii="Century Gothic" w:hAnsi="Century Gothic"/>
                <w:sz w:val="20"/>
                <w:szCs w:val="20"/>
              </w:rPr>
            </w:pPr>
            <w:r w:rsidRPr="007F4B62">
              <w:rPr>
                <w:rFonts w:ascii="Century Gothic" w:hAnsi="Century Gothic"/>
                <w:sz w:val="20"/>
                <w:szCs w:val="20"/>
              </w:rPr>
              <w:t>This is called “giving evidence” or “citing”.</w:t>
            </w:r>
          </w:p>
          <w:p w14:paraId="7577D496" w14:textId="77777777" w:rsidR="001E3CE2" w:rsidRPr="007F4B62" w:rsidRDefault="001E3CE2" w:rsidP="00740DA5">
            <w:pPr>
              <w:rPr>
                <w:rFonts w:ascii="Century Gothic" w:hAnsi="Century Gothic"/>
                <w:sz w:val="20"/>
                <w:szCs w:val="20"/>
              </w:rPr>
            </w:pPr>
          </w:p>
          <w:p w14:paraId="112381B2" w14:textId="77777777" w:rsidR="001E3CE2" w:rsidRPr="007F4B62" w:rsidRDefault="001E3CE2" w:rsidP="00740DA5">
            <w:pPr>
              <w:rPr>
                <w:rFonts w:ascii="Century Gothic" w:hAnsi="Century Gothic"/>
                <w:sz w:val="20"/>
                <w:szCs w:val="20"/>
              </w:rPr>
            </w:pPr>
          </w:p>
        </w:tc>
      </w:tr>
      <w:tr w:rsidR="001E3CE2" w:rsidRPr="007F4B62" w14:paraId="467A453C" w14:textId="77777777" w:rsidTr="00740DA5">
        <w:tc>
          <w:tcPr>
            <w:tcW w:w="3116" w:type="dxa"/>
          </w:tcPr>
          <w:p w14:paraId="3B0DDC21" w14:textId="77777777" w:rsidR="001E3CE2" w:rsidRPr="007F4B62" w:rsidRDefault="001E3CE2" w:rsidP="00740DA5">
            <w:pPr>
              <w:rPr>
                <w:rFonts w:ascii="Century Gothic" w:hAnsi="Century Gothic"/>
                <w:bCs/>
                <w:sz w:val="20"/>
                <w:szCs w:val="20"/>
              </w:rPr>
            </w:pPr>
            <w:r w:rsidRPr="007F4B62">
              <w:rPr>
                <w:rFonts w:ascii="Century Gothic" w:hAnsi="Century Gothic"/>
                <w:bCs/>
                <w:sz w:val="20"/>
                <w:szCs w:val="20"/>
              </w:rPr>
              <w:t>These details about soldiers and blood make it sound really scary, like things are getting dangerous.</w:t>
            </w:r>
          </w:p>
          <w:p w14:paraId="1DC2B715" w14:textId="77777777" w:rsidR="001E3CE2" w:rsidRPr="007F4B62" w:rsidRDefault="001E3CE2" w:rsidP="00740DA5">
            <w:pPr>
              <w:rPr>
                <w:rFonts w:ascii="Century Gothic" w:hAnsi="Century Gothic"/>
                <w:sz w:val="20"/>
                <w:szCs w:val="20"/>
              </w:rPr>
            </w:pPr>
          </w:p>
        </w:tc>
        <w:tc>
          <w:tcPr>
            <w:tcW w:w="3117" w:type="dxa"/>
          </w:tcPr>
          <w:p w14:paraId="51F652FB" w14:textId="77777777" w:rsidR="001E3CE2" w:rsidRPr="007F4B62" w:rsidRDefault="001E3CE2" w:rsidP="00740DA5">
            <w:pPr>
              <w:rPr>
                <w:rFonts w:ascii="Century Gothic" w:hAnsi="Century Gothic"/>
                <w:sz w:val="20"/>
                <w:szCs w:val="20"/>
              </w:rPr>
            </w:pPr>
            <w:r w:rsidRPr="007F4B62">
              <w:rPr>
                <w:rFonts w:ascii="Century Gothic" w:hAnsi="Century Gothic"/>
                <w:sz w:val="20"/>
                <w:szCs w:val="20"/>
              </w:rPr>
              <w:t>Talking about soldiers and blood shows how scary and dangerous things are getting.</w:t>
            </w:r>
          </w:p>
        </w:tc>
        <w:tc>
          <w:tcPr>
            <w:tcW w:w="3117" w:type="dxa"/>
          </w:tcPr>
          <w:p w14:paraId="71DA436B" w14:textId="77777777" w:rsidR="001E3CE2" w:rsidRPr="007F4B62" w:rsidRDefault="001E3CE2" w:rsidP="00740DA5">
            <w:pPr>
              <w:rPr>
                <w:rFonts w:ascii="Century Gothic" w:hAnsi="Century Gothic"/>
                <w:sz w:val="20"/>
                <w:szCs w:val="20"/>
              </w:rPr>
            </w:pPr>
            <w:r w:rsidRPr="007F4B62">
              <w:rPr>
                <w:rFonts w:ascii="Century Gothic" w:hAnsi="Century Gothic"/>
                <w:sz w:val="20"/>
                <w:szCs w:val="20"/>
              </w:rPr>
              <w:t>Again, the sentence is explaining, or analyzing, the evidence that the writer just gave. It ties the thinking in the sentences together.</w:t>
            </w:r>
          </w:p>
          <w:p w14:paraId="5D5950B6" w14:textId="77777777" w:rsidR="001E3CE2" w:rsidRPr="007F4B62" w:rsidRDefault="001E3CE2" w:rsidP="00740DA5">
            <w:pPr>
              <w:rPr>
                <w:rFonts w:ascii="Century Gothic" w:hAnsi="Century Gothic"/>
                <w:sz w:val="20"/>
                <w:szCs w:val="20"/>
              </w:rPr>
            </w:pPr>
          </w:p>
        </w:tc>
      </w:tr>
      <w:tr w:rsidR="001E3CE2" w:rsidRPr="007F4B62" w14:paraId="1EEFF584" w14:textId="77777777" w:rsidTr="00740DA5">
        <w:tc>
          <w:tcPr>
            <w:tcW w:w="3116" w:type="dxa"/>
          </w:tcPr>
          <w:p w14:paraId="5BBEF6F2" w14:textId="77777777" w:rsidR="001E3CE2" w:rsidRPr="007F4B62" w:rsidRDefault="001E3CE2" w:rsidP="00740DA5">
            <w:pPr>
              <w:rPr>
                <w:rFonts w:ascii="Century Gothic" w:hAnsi="Century Gothic"/>
                <w:bCs/>
                <w:sz w:val="20"/>
                <w:szCs w:val="20"/>
              </w:rPr>
            </w:pPr>
            <w:r w:rsidRPr="007F4B62">
              <w:rPr>
                <w:rFonts w:ascii="Century Gothic" w:hAnsi="Century Gothic"/>
                <w:bCs/>
                <w:sz w:val="20"/>
                <w:szCs w:val="20"/>
              </w:rPr>
              <w:t>And she says “the war is coming.”</w:t>
            </w:r>
          </w:p>
        </w:tc>
        <w:tc>
          <w:tcPr>
            <w:tcW w:w="3117" w:type="dxa"/>
          </w:tcPr>
          <w:p w14:paraId="48148E2F" w14:textId="77777777" w:rsidR="001E3CE2" w:rsidRPr="007F4B62" w:rsidRDefault="001E3CE2" w:rsidP="00740DA5">
            <w:pPr>
              <w:rPr>
                <w:rFonts w:ascii="Century Gothic" w:hAnsi="Century Gothic"/>
                <w:sz w:val="20"/>
                <w:szCs w:val="20"/>
              </w:rPr>
            </w:pPr>
            <w:r w:rsidRPr="007F4B62">
              <w:rPr>
                <w:rFonts w:ascii="Century Gothic" w:hAnsi="Century Gothic"/>
                <w:sz w:val="20"/>
                <w:szCs w:val="20"/>
              </w:rPr>
              <w:t>The author of the poem actually says that war is coming.</w:t>
            </w:r>
          </w:p>
        </w:tc>
        <w:tc>
          <w:tcPr>
            <w:tcW w:w="3117" w:type="dxa"/>
          </w:tcPr>
          <w:p w14:paraId="579F8CF8" w14:textId="77777777" w:rsidR="001E3CE2" w:rsidRPr="007F4B62" w:rsidRDefault="001E3CE2" w:rsidP="00740DA5">
            <w:pPr>
              <w:rPr>
                <w:rFonts w:ascii="Century Gothic" w:hAnsi="Century Gothic"/>
                <w:sz w:val="20"/>
                <w:szCs w:val="20"/>
              </w:rPr>
            </w:pPr>
            <w:r w:rsidRPr="007F4B62">
              <w:rPr>
                <w:rFonts w:ascii="Century Gothic" w:hAnsi="Century Gothic"/>
                <w:sz w:val="20"/>
                <w:szCs w:val="20"/>
              </w:rPr>
              <w:t>This is another sentence that explains the answer the Quick Write writer gave to the question.</w:t>
            </w:r>
          </w:p>
        </w:tc>
      </w:tr>
      <w:tr w:rsidR="001E3CE2" w:rsidRPr="007F4B62" w14:paraId="6EA57836" w14:textId="77777777" w:rsidTr="00740DA5">
        <w:tc>
          <w:tcPr>
            <w:tcW w:w="3116" w:type="dxa"/>
          </w:tcPr>
          <w:p w14:paraId="76AA803F" w14:textId="77777777" w:rsidR="001E3CE2" w:rsidRPr="007F4B62" w:rsidRDefault="001E3CE2" w:rsidP="00740DA5">
            <w:pPr>
              <w:pStyle w:val="EL95ptBodyText"/>
              <w:spacing w:line="320" w:lineRule="exact"/>
              <w:ind w:left="274"/>
              <w:rPr>
                <w:rFonts w:ascii="Century Gothic" w:hAnsi="Century Gothic"/>
                <w:b/>
                <w:bCs/>
                <w:sz w:val="22"/>
                <w:szCs w:val="22"/>
              </w:rPr>
            </w:pPr>
            <w:r w:rsidRPr="007F4B62">
              <w:rPr>
                <w:rFonts w:ascii="Century Gothic" w:hAnsi="Century Gothic"/>
                <w:bCs/>
                <w:sz w:val="20"/>
                <w:szCs w:val="20"/>
              </w:rPr>
              <w:t>I think they are in danger</w:t>
            </w:r>
            <w:r w:rsidRPr="007F4B62">
              <w:rPr>
                <w:rFonts w:ascii="Century Gothic" w:hAnsi="Century Gothic"/>
                <w:b/>
                <w:bCs/>
                <w:sz w:val="22"/>
                <w:szCs w:val="22"/>
              </w:rPr>
              <w:t>.</w:t>
            </w:r>
          </w:p>
          <w:p w14:paraId="0606F30B" w14:textId="77777777" w:rsidR="001E3CE2" w:rsidRPr="007F4B62" w:rsidRDefault="001E3CE2" w:rsidP="00740DA5">
            <w:pPr>
              <w:rPr>
                <w:rFonts w:ascii="Century Gothic" w:hAnsi="Century Gothic"/>
                <w:bCs/>
                <w:sz w:val="20"/>
                <w:szCs w:val="20"/>
              </w:rPr>
            </w:pPr>
          </w:p>
        </w:tc>
        <w:tc>
          <w:tcPr>
            <w:tcW w:w="3117" w:type="dxa"/>
          </w:tcPr>
          <w:p w14:paraId="53A68DBD" w14:textId="77777777" w:rsidR="001E3CE2" w:rsidRPr="007F4B62" w:rsidRDefault="001E3CE2" w:rsidP="00740DA5">
            <w:pPr>
              <w:rPr>
                <w:rFonts w:ascii="Century Gothic" w:hAnsi="Century Gothic"/>
                <w:sz w:val="20"/>
                <w:szCs w:val="20"/>
              </w:rPr>
            </w:pPr>
            <w:r w:rsidRPr="007F4B62">
              <w:rPr>
                <w:rFonts w:ascii="Century Gothic" w:hAnsi="Century Gothic"/>
                <w:sz w:val="20"/>
                <w:szCs w:val="20"/>
              </w:rPr>
              <w:t>Things look bad for Ha and her family.</w:t>
            </w:r>
          </w:p>
        </w:tc>
        <w:tc>
          <w:tcPr>
            <w:tcW w:w="3117" w:type="dxa"/>
          </w:tcPr>
          <w:p w14:paraId="379873F6" w14:textId="77777777" w:rsidR="001E3CE2" w:rsidRPr="007F4B62" w:rsidRDefault="001E3CE2" w:rsidP="00740DA5">
            <w:pPr>
              <w:rPr>
                <w:rFonts w:ascii="Century Gothic" w:hAnsi="Century Gothic"/>
                <w:sz w:val="20"/>
                <w:szCs w:val="20"/>
              </w:rPr>
            </w:pPr>
            <w:r w:rsidRPr="007F4B62">
              <w:rPr>
                <w:rFonts w:ascii="Century Gothic" w:hAnsi="Century Gothic"/>
                <w:sz w:val="20"/>
                <w:szCs w:val="20"/>
              </w:rPr>
              <w:t>This sentence wraps up the Quick Write. It gives the same basic idea as the answer in the first sentence.</w:t>
            </w:r>
          </w:p>
        </w:tc>
      </w:tr>
    </w:tbl>
    <w:p w14:paraId="4360ACDD" w14:textId="77777777" w:rsidR="001E3CE2" w:rsidRPr="007F4B62" w:rsidRDefault="001E3CE2" w:rsidP="000954A6">
      <w:pPr>
        <w:rPr>
          <w:rFonts w:ascii="Century Gothic" w:hAnsi="Century Gothic"/>
          <w:sz w:val="22"/>
          <w:szCs w:val="22"/>
        </w:rPr>
      </w:pPr>
    </w:p>
    <w:sectPr w:rsidR="001E3CE2" w:rsidRPr="007F4B62" w:rsidSect="007F4B62">
      <w:pgSz w:w="12240" w:h="15840"/>
      <w:pgMar w:top="1152" w:right="1152" w:bottom="1152"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Gothic">
    <w:panose1 w:val="020B0502020202020204"/>
    <w:charset w:val="00"/>
    <w:family w:val="swiss"/>
    <w:pitch w:val="variable"/>
    <w:sig w:usb0="00000287" w:usb1="00000000" w:usb2="00000000" w:usb3="00000000" w:csb0="0000009F" w:csb1="00000000"/>
  </w:font>
  <w:font w:name="Palatino">
    <w:altName w:val="Book Antiqua"/>
    <w:charset w:val="00"/>
    <w:family w:val="auto"/>
    <w:pitch w:val="variable"/>
    <w:sig w:usb0="A00002FF" w:usb1="7800205A" w:usb2="14600000" w:usb3="00000000" w:csb0="00000193"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A2426"/>
    <w:multiLevelType w:val="hybridMultilevel"/>
    <w:tmpl w:val="677A2056"/>
    <w:lvl w:ilvl="0" w:tplc="C72EAB90">
      <w:start w:val="4"/>
      <w:numFmt w:val="bullet"/>
      <w:lvlText w:val=""/>
      <w:lvlJc w:val="left"/>
      <w:pPr>
        <w:ind w:left="1080" w:hanging="360"/>
      </w:pPr>
      <w:rPr>
        <w:rFonts w:ascii="Symbol" w:eastAsiaTheme="minorHAns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1BF0B8C"/>
    <w:multiLevelType w:val="hybridMultilevel"/>
    <w:tmpl w:val="3C3C256E"/>
    <w:lvl w:ilvl="0" w:tplc="59D255DC">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C8426D"/>
    <w:multiLevelType w:val="multilevel"/>
    <w:tmpl w:val="129E9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6006819"/>
    <w:multiLevelType w:val="hybridMultilevel"/>
    <w:tmpl w:val="1B7A5CBC"/>
    <w:lvl w:ilvl="0" w:tplc="2622609E">
      <w:numFmt w:val="bullet"/>
      <w:lvlText w:val=""/>
      <w:lvlJc w:val="left"/>
      <w:pPr>
        <w:ind w:left="1080" w:hanging="360"/>
      </w:pPr>
      <w:rPr>
        <w:rFonts w:ascii="Symbol" w:eastAsiaTheme="minorHAns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77DD2EBA"/>
    <w:multiLevelType w:val="hybridMultilevel"/>
    <w:tmpl w:val="8A86CD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8C91608"/>
    <w:multiLevelType w:val="hybridMultilevel"/>
    <w:tmpl w:val="62A82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53F2"/>
    <w:rsid w:val="000153F2"/>
    <w:rsid w:val="000954A6"/>
    <w:rsid w:val="000F3874"/>
    <w:rsid w:val="001E3CE2"/>
    <w:rsid w:val="00273F82"/>
    <w:rsid w:val="002A58EF"/>
    <w:rsid w:val="00381881"/>
    <w:rsid w:val="004C66BF"/>
    <w:rsid w:val="005432A2"/>
    <w:rsid w:val="00731769"/>
    <w:rsid w:val="0079705B"/>
    <w:rsid w:val="007D172D"/>
    <w:rsid w:val="007F4B62"/>
    <w:rsid w:val="0088496C"/>
    <w:rsid w:val="00957D6B"/>
    <w:rsid w:val="00A42EFD"/>
    <w:rsid w:val="00AB45E3"/>
    <w:rsid w:val="00AB5DA3"/>
    <w:rsid w:val="00B4783C"/>
    <w:rsid w:val="00B82672"/>
    <w:rsid w:val="00C742C5"/>
    <w:rsid w:val="00D668C6"/>
    <w:rsid w:val="00E51D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47258F"/>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82672"/>
    <w:pPr>
      <w:spacing w:before="100" w:beforeAutospacing="1" w:after="100" w:afterAutospacing="1"/>
    </w:pPr>
    <w:rPr>
      <w:rFonts w:ascii="Times New Roman" w:hAnsi="Times New Roman" w:cs="Times New Roman"/>
    </w:rPr>
  </w:style>
  <w:style w:type="paragraph" w:customStyle="1" w:styleId="EL95ptBodyText">
    <w:name w:val="_EL 9.5pt Body Text"/>
    <w:link w:val="EL95ptBodyTextChar"/>
    <w:rsid w:val="00B4783C"/>
    <w:pPr>
      <w:spacing w:line="260" w:lineRule="exact"/>
    </w:pPr>
    <w:rPr>
      <w:rFonts w:ascii="Georgia" w:eastAsia="SimSun" w:hAnsi="Georgia" w:cs="Times New Roman"/>
      <w:kern w:val="16"/>
      <w:sz w:val="19"/>
      <w:szCs w:val="19"/>
      <w:lang w:eastAsia="zh-CN"/>
    </w:rPr>
  </w:style>
  <w:style w:type="character" w:customStyle="1" w:styleId="EL95ptBodyTextChar">
    <w:name w:val="_EL 9.5pt Body Text Char"/>
    <w:link w:val="EL95ptBodyText"/>
    <w:rsid w:val="00B4783C"/>
    <w:rPr>
      <w:rFonts w:ascii="Georgia" w:eastAsia="SimSun" w:hAnsi="Georgia" w:cs="Times New Roman"/>
      <w:kern w:val="16"/>
      <w:sz w:val="19"/>
      <w:szCs w:val="19"/>
      <w:lang w:eastAsia="zh-CN"/>
    </w:rPr>
  </w:style>
  <w:style w:type="table" w:styleId="TableGrid">
    <w:name w:val="Table Grid"/>
    <w:basedOn w:val="TableNormal"/>
    <w:uiPriority w:val="39"/>
    <w:rsid w:val="003818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F4B6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29976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0B3D20C4DCFA4BB5A22D9B9A1F8E1C" ma:contentTypeVersion="6" ma:contentTypeDescription="Create a new document." ma:contentTypeScope="" ma:versionID="24589d5312dfc2a71c4a2545dd92a3b2">
  <xsd:schema xmlns:xsd="http://www.w3.org/2001/XMLSchema" xmlns:xs="http://www.w3.org/2001/XMLSchema" xmlns:p="http://schemas.microsoft.com/office/2006/metadata/properties" xmlns:ns2="a1502afc-75e6-4a80-976c-76583f90c737" xmlns:ns3="02a6a75b-8925-4bc7-8b21-b87d4a90d0a3" targetNamespace="http://schemas.microsoft.com/office/2006/metadata/properties" ma:root="true" ma:fieldsID="e9294a7d7320ff0da74d9ce695219532" ns2:_="" ns3:_="">
    <xsd:import namespace="a1502afc-75e6-4a80-976c-76583f90c737"/>
    <xsd:import namespace="02a6a75b-8925-4bc7-8b21-b87d4a90d0a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EventHashCode" minOccurs="0"/>
                <xsd:element ref="ns2: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502afc-75e6-4a80-976c-76583f90c7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2a6a75b-8925-4bc7-8b21-b87d4a90d0a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906F241-DD5B-461A-AE69-25B7EB481468}"/>
</file>

<file path=customXml/itemProps2.xml><?xml version="1.0" encoding="utf-8"?>
<ds:datastoreItem xmlns:ds="http://schemas.openxmlformats.org/officeDocument/2006/customXml" ds:itemID="{ED0DB9BC-AD31-4BC9-800C-14E4F7903817}"/>
</file>

<file path=customXml/itemProps3.xml><?xml version="1.0" encoding="utf-8"?>
<ds:datastoreItem xmlns:ds="http://schemas.openxmlformats.org/officeDocument/2006/customXml" ds:itemID="{6D0F80FC-BB68-48B2-825A-3F88572A78F4}"/>
</file>

<file path=docProps/app.xml><?xml version="1.0" encoding="utf-8"?>
<Properties xmlns="http://schemas.openxmlformats.org/officeDocument/2006/extended-properties" xmlns:vt="http://schemas.openxmlformats.org/officeDocument/2006/docPropsVTypes">
  <Template>Normal</Template>
  <TotalTime>1</TotalTime>
  <Pages>1</Pages>
  <Words>817</Words>
  <Characters>4657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Vermont Writing Collaborative</Company>
  <LinksUpToDate>false</LinksUpToDate>
  <CharactersWithSpaces>5464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Joey Hawkins</dc:creator>
  <cp:keywords/>
  <dc:description/>
  <cp:lastModifiedBy>Nicole Bravo</cp:lastModifiedBy>
  <cp:revision>4</cp:revision>
  <dcterms:created xsi:type="dcterms:W3CDTF">2018-08-13T23:07:00Z</dcterms:created>
  <dcterms:modified xsi:type="dcterms:W3CDTF">2018-08-13T23:07:00Z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0x0101001C0B3D20C4DCFA4BB5A22D9B9A1F8E1C</vt:lpwstr>
  </property>
</Properties>
</file>